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95" w:rsidRDefault="00E62695" w:rsidP="00E6269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учениці 10</w:t>
      </w:r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Коврайського НВК імені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Г.С. Сковороди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Різник Аліни Ігорівни</w:t>
      </w:r>
    </w:p>
    <w:p w:rsidR="00E62695" w:rsidRDefault="00E62695" w:rsidP="00E6269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Науковий керівник – 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історії Коврайського</w:t>
      </w:r>
      <w:r w:rsidRPr="00E0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імені Г.С. Сковороди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Різник Людмила Леонідівна</w:t>
      </w:r>
    </w:p>
    <w:p w:rsidR="00E62695" w:rsidRPr="00576F0E" w:rsidRDefault="00E62695" w:rsidP="00576F0E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1D8E" w:rsidRPr="00576F0E" w:rsidRDefault="00576F0E" w:rsidP="0057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РОЛЬ О.</w:t>
      </w:r>
      <w:r w:rsidR="004626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ГРУДНИЦЬКОГО У РОЗГОРТАННІ</w:t>
      </w:r>
      <w:r w:rsidRPr="00576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РЕВОЛЮЦІЙНИХ ПРОЦЕСІВ В ПЕРІОД УКРАЇНСЬКОЇ РЕВОЛЮЦІЇ (1917-1921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  <w:r w:rsidRPr="00576F0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11D8E" w:rsidRPr="00983B6C" w:rsidRDefault="00311D8E" w:rsidP="00983B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1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Актуальність теми.</w:t>
      </w: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123C">
        <w:rPr>
          <w:rFonts w:ascii="Times New Roman" w:eastAsia="Calibri" w:hAnsi="Times New Roman" w:cs="Times New Roman"/>
          <w:sz w:val="28"/>
          <w:szCs w:val="28"/>
        </w:rPr>
        <w:t>Черкаський край із давніх часів відігравав важливу роль у державотворчих процесах на землях України. Під час революційних подій 1917-1921 р</w:t>
      </w:r>
      <w:r w:rsidRPr="00A7123C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  <w:r w:rsidR="00983B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Золотоніщина – батьківщина багатьох видатних державних і військових діячів Української революції 1917-1921 рр. Серед уродженців краю –</w:t>
      </w:r>
      <w:r w:rsidR="00983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Всеукраїнського повстансько</w:t>
      </w:r>
      <w:r w:rsidR="00E62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комітету отаман Ангел – О.Г. </w:t>
      </w: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Грудницький.</w:t>
      </w:r>
      <w:r w:rsidRPr="00A71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умовах розбудови державності України, питання української революції надзвичайно актуальне. </w:t>
      </w:r>
    </w:p>
    <w:p w:rsidR="00311D8E" w:rsidRPr="00A7123C" w:rsidRDefault="00311D8E" w:rsidP="00576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Хронологічні рамки</w:t>
      </w: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 охоплю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період життя і діяль</w:t>
      </w:r>
      <w:r w:rsidR="00E62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ності Олександра Грудницького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1892 р. д</w:t>
      </w: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1921 </w:t>
      </w: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76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71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Територіальні  межі</w:t>
      </w: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 окреслені територією Золотоніськ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повіту Полтавської губернії, Київською губернією.</w:t>
      </w:r>
    </w:p>
    <w:p w:rsidR="00311D8E" w:rsidRDefault="00311D8E" w:rsidP="00311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роботи:</w:t>
      </w: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з’яс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увати роль громадсько-політичного діяча української революції Олександра Грудницького, уродженця</w:t>
      </w: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Золотоніщини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розгортанні революційних процесів</w:t>
      </w:r>
      <w:r w:rsidR="00367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1917-1921 рр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1D8E" w:rsidRPr="00373D4B" w:rsidRDefault="00311D8E" w:rsidP="009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поставленої мети, ми маємо вирішити наступні </w:t>
      </w:r>
      <w:r w:rsidRPr="00A71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дослідницькі завдання:</w:t>
      </w:r>
      <w:r w:rsidR="00983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внесок </w:t>
      </w:r>
      <w:r w:rsidR="00E62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Грудницького </w:t>
      </w: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розвиток української революції;</w:t>
      </w:r>
      <w:r w:rsidRPr="00373D4B">
        <w:rPr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простежити</w:t>
      </w:r>
      <w:r w:rsidRPr="00373D4B">
        <w:rPr>
          <w:rFonts w:ascii="Times New Roman" w:hAnsi="Times New Roman" w:cs="Times New Roman"/>
          <w:sz w:val="28"/>
          <w:szCs w:val="28"/>
          <w:lang w:val="uk-UA"/>
        </w:rPr>
        <w:t xml:space="preserve"> період становлення політичних поглядів визначної постаті Української революції 1917-1921 рр. О.Г.</w:t>
      </w:r>
      <w:r w:rsidR="00E62695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Грудницького;</w:t>
      </w:r>
      <w:r w:rsidRPr="00373D4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роаналізувати</w:t>
      </w:r>
      <w:r w:rsidRPr="00373D4B">
        <w:rPr>
          <w:rFonts w:ascii="Times New Roman" w:hAnsi="Times New Roman" w:cs="Times New Roman"/>
          <w:sz w:val="28"/>
          <w:szCs w:val="28"/>
          <w:lang w:val="uk-UA"/>
        </w:rPr>
        <w:t xml:space="preserve"> його роль у революційних подіях на території Золотоніщини в добу Центральної Ради, ставлення до режиму гетьмана П. </w:t>
      </w:r>
      <w:r>
        <w:rPr>
          <w:rFonts w:ascii="Times New Roman" w:hAnsi="Times New Roman" w:cs="Times New Roman"/>
          <w:sz w:val="28"/>
          <w:szCs w:val="28"/>
          <w:lang w:val="uk-UA"/>
        </w:rPr>
        <w:t>Скоропадського;</w:t>
      </w:r>
      <w:r w:rsidR="00983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визначити зміни політичних орієнтирів у</w:t>
      </w:r>
      <w:r w:rsidRPr="00373D4B">
        <w:rPr>
          <w:rFonts w:ascii="Times New Roman" w:hAnsi="Times New Roman" w:cs="Times New Roman"/>
          <w:sz w:val="28"/>
          <w:szCs w:val="28"/>
          <w:lang w:val="uk-UA"/>
        </w:rPr>
        <w:t xml:space="preserve"> добу Директорії.</w:t>
      </w:r>
    </w:p>
    <w:p w:rsidR="00311D8E" w:rsidRDefault="00311D8E" w:rsidP="00311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Об’єктом дослідження</w:t>
      </w: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постать Олександра Грудницького.</w:t>
      </w:r>
    </w:p>
    <w:p w:rsidR="00983B6C" w:rsidRDefault="00311D8E" w:rsidP="009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Предметом дослідження</w:t>
      </w: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діяльність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 Грудницького </w:t>
      </w: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умовах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української революції 1917-1921</w:t>
      </w:r>
      <w:r w:rsidRPr="00A7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</w:t>
      </w:r>
    </w:p>
    <w:p w:rsidR="00311D8E" w:rsidRPr="00983B6C" w:rsidRDefault="00311D8E" w:rsidP="0098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B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Олександр Григорович </w:t>
      </w:r>
      <w:r w:rsidRPr="00983B6C">
        <w:rPr>
          <w:rFonts w:ascii="Times New Roman" w:hAnsi="Times New Roman" w:cs="Times New Roman"/>
          <w:sz w:val="28"/>
          <w:szCs w:val="28"/>
        </w:rPr>
        <w:t xml:space="preserve">Грудницький (19.07.1892 – після 28.08.1921 рр.) – український політичний діяч, письменник, публіцист, повстанський отаман (Ангел). Псевдонім – Вернигора. </w:t>
      </w:r>
      <w:r w:rsidRPr="00983B6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83B6C">
        <w:rPr>
          <w:rFonts w:ascii="Times New Roman" w:hAnsi="Times New Roman" w:cs="Times New Roman"/>
          <w:sz w:val="28"/>
          <w:szCs w:val="28"/>
        </w:rPr>
        <w:t xml:space="preserve">ісля закінчення гімназії, навчався в Київському комерційному інституті або на юридичному факультеті Київського університету. </w:t>
      </w:r>
    </w:p>
    <w:p w:rsidR="00311D8E" w:rsidRPr="00983B6C" w:rsidRDefault="00311D8E" w:rsidP="00983B6C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B3A95">
        <w:rPr>
          <w:sz w:val="28"/>
          <w:szCs w:val="28"/>
          <w:lang w:val="uk-UA"/>
        </w:rPr>
        <w:t xml:space="preserve">На початку революційних подій </w:t>
      </w:r>
      <w:r w:rsidRPr="00CC1FFC">
        <w:rPr>
          <w:sz w:val="28"/>
          <w:szCs w:val="28"/>
          <w:lang w:val="uk-UA"/>
        </w:rPr>
        <w:t>О. Грудницький</w:t>
      </w:r>
      <w:r w:rsidRPr="00EB3A95">
        <w:rPr>
          <w:sz w:val="28"/>
          <w:szCs w:val="28"/>
          <w:lang w:val="uk-UA"/>
        </w:rPr>
        <w:t xml:space="preserve"> стає в</w:t>
      </w:r>
      <w:r w:rsidRPr="00CC1FFC">
        <w:rPr>
          <w:sz w:val="28"/>
          <w:szCs w:val="28"/>
          <w:lang w:val="uk-UA"/>
        </w:rPr>
        <w:t>ідомим у політичних колах стає з березня 1917 р., коли він став активним членом Української соціал-демократ</w:t>
      </w:r>
      <w:r>
        <w:rPr>
          <w:sz w:val="28"/>
          <w:szCs w:val="28"/>
          <w:lang w:val="uk-UA"/>
        </w:rPr>
        <w:t xml:space="preserve">ичної робітничої партії (УСДРП) </w:t>
      </w:r>
      <w:r w:rsidRPr="00CC1FFC">
        <w:rPr>
          <w:sz w:val="28"/>
          <w:szCs w:val="28"/>
          <w:lang w:val="uk-UA"/>
        </w:rPr>
        <w:t>та співробітником її центрального друкованого органу – “</w:t>
      </w:r>
      <w:r>
        <w:rPr>
          <w:sz w:val="28"/>
          <w:szCs w:val="28"/>
          <w:lang w:val="uk-UA"/>
        </w:rPr>
        <w:t>Робітничої газети</w:t>
      </w:r>
      <w:r w:rsidRPr="00CC1FFC">
        <w:rPr>
          <w:sz w:val="28"/>
          <w:szCs w:val="28"/>
          <w:lang w:val="uk-UA"/>
        </w:rPr>
        <w:t xml:space="preserve">”. </w:t>
      </w:r>
      <w:r w:rsidRPr="00EB3A95">
        <w:rPr>
          <w:sz w:val="28"/>
          <w:szCs w:val="28"/>
        </w:rPr>
        <w:t>Друкує свої публіцистичні й художні твори в українських журналах, що виходили в Києві</w:t>
      </w:r>
      <w:r w:rsidRPr="00EB3A95">
        <w:rPr>
          <w:sz w:val="28"/>
          <w:szCs w:val="28"/>
          <w:lang w:val="uk-UA"/>
        </w:rPr>
        <w:t xml:space="preserve">. З квітня 1917 р. Олександр Григорович стає знаним у м. Золотоноша, як учитель та один із ініціаторів двох антивоєнних акцій, які були проведені у селах Антипівка та Слюжчина Слобідка Золотоніського повіту. </w:t>
      </w:r>
    </w:p>
    <w:p w:rsidR="00311D8E" w:rsidRPr="00983B6C" w:rsidRDefault="00311D8E" w:rsidP="00311D8E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За </w:t>
      </w:r>
      <w:r w:rsidRPr="00EB3A95">
        <w:rPr>
          <w:sz w:val="28"/>
          <w:szCs w:val="28"/>
        </w:rPr>
        <w:t>режиму П. Скоропадського (28</w:t>
      </w:r>
      <w:r>
        <w:rPr>
          <w:sz w:val="28"/>
          <w:szCs w:val="28"/>
        </w:rPr>
        <w:t xml:space="preserve"> квітня – 14 грудня 1918 р.) О. </w:t>
      </w:r>
      <w:r w:rsidRPr="00EB3A95">
        <w:rPr>
          <w:sz w:val="28"/>
          <w:szCs w:val="28"/>
        </w:rPr>
        <w:t>Грудницький продовжував учителювати та працювати, як державний службовець у Золотоніському повіті Полтавської губернії. Паралельно проводив роботу у антигетьманському підпіллі</w:t>
      </w:r>
      <w:r w:rsidR="00983B6C">
        <w:rPr>
          <w:sz w:val="28"/>
          <w:szCs w:val="28"/>
          <w:lang w:val="uk-UA"/>
        </w:rPr>
        <w:t>.</w:t>
      </w:r>
    </w:p>
    <w:p w:rsidR="00983B6C" w:rsidRDefault="00311D8E" w:rsidP="00983B6C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B3A95">
        <w:rPr>
          <w:sz w:val="28"/>
          <w:szCs w:val="28"/>
        </w:rPr>
        <w:t>3 грудня 1918 р. О. Грудницького було призначено повітовим ад’ютантом при комендантові Золот</w:t>
      </w:r>
      <w:r>
        <w:rPr>
          <w:sz w:val="28"/>
          <w:szCs w:val="28"/>
        </w:rPr>
        <w:t>оніського повіту Пархоменку. О. </w:t>
      </w:r>
      <w:r w:rsidRPr="00EB3A95">
        <w:rPr>
          <w:sz w:val="28"/>
          <w:szCs w:val="28"/>
        </w:rPr>
        <w:t>Грудницький, як новопризначений ад’ютант, оголосив про ліквідаці</w:t>
      </w:r>
      <w:r>
        <w:rPr>
          <w:sz w:val="28"/>
          <w:szCs w:val="28"/>
        </w:rPr>
        <w:t>ю гетьманського урядування у м. </w:t>
      </w:r>
      <w:r w:rsidRPr="00EB3A95">
        <w:rPr>
          <w:sz w:val="28"/>
          <w:szCs w:val="28"/>
        </w:rPr>
        <w:t>Золотоноша т</w:t>
      </w:r>
      <w:r w:rsidR="00576F0E">
        <w:rPr>
          <w:sz w:val="28"/>
          <w:szCs w:val="28"/>
        </w:rPr>
        <w:t>а повіті, а себе</w:t>
      </w:r>
      <w:r w:rsidR="00576F0E">
        <w:rPr>
          <w:sz w:val="28"/>
          <w:szCs w:val="28"/>
          <w:lang w:val="uk-UA"/>
        </w:rPr>
        <w:t xml:space="preserve"> </w:t>
      </w:r>
      <w:r w:rsidRPr="00EB3A95">
        <w:rPr>
          <w:sz w:val="28"/>
          <w:szCs w:val="28"/>
        </w:rPr>
        <w:t xml:space="preserve">призначив комендантом Золотоніського повіту. Після зречення гетьмана організовує та очолює </w:t>
      </w:r>
      <w:r>
        <w:rPr>
          <w:sz w:val="28"/>
          <w:szCs w:val="28"/>
        </w:rPr>
        <w:t>Золотоніський ревком, а згодом –</w:t>
      </w:r>
      <w:r w:rsidRPr="00EB3A95">
        <w:rPr>
          <w:sz w:val="28"/>
          <w:szCs w:val="28"/>
        </w:rPr>
        <w:t xml:space="preserve"> повітвиконком, орієнтуючись на Директорію УН</w:t>
      </w:r>
      <w:r>
        <w:rPr>
          <w:sz w:val="28"/>
          <w:szCs w:val="28"/>
        </w:rPr>
        <w:t>Р, а від січня 1919 р. –</w:t>
      </w:r>
      <w:r w:rsidRPr="00EB3A95">
        <w:rPr>
          <w:sz w:val="28"/>
          <w:szCs w:val="28"/>
        </w:rPr>
        <w:t xml:space="preserve"> на радянську владу. Незабаром увійшов до Української соціал-демократичної</w:t>
      </w:r>
      <w:r>
        <w:rPr>
          <w:sz w:val="28"/>
          <w:szCs w:val="28"/>
        </w:rPr>
        <w:t xml:space="preserve"> робітничої партії (незалежних</w:t>
      </w:r>
      <w:r w:rsidR="00576F0E">
        <w:rPr>
          <w:sz w:val="28"/>
          <w:szCs w:val="28"/>
          <w:lang w:val="uk-UA"/>
        </w:rPr>
        <w:t>)</w:t>
      </w:r>
      <w:r w:rsidRPr="00D9592D">
        <w:rPr>
          <w:rFonts w:eastAsia="Times New Roman"/>
          <w:sz w:val="28"/>
          <w:szCs w:val="28"/>
          <w:lang w:eastAsia="ru-RU"/>
        </w:rPr>
        <w:t>.</w:t>
      </w:r>
      <w:r w:rsidR="00023F11">
        <w:rPr>
          <w:sz w:val="28"/>
          <w:szCs w:val="28"/>
          <w:lang w:val="uk-UA"/>
        </w:rPr>
        <w:t xml:space="preserve"> </w:t>
      </w:r>
      <w:r w:rsidRPr="00367F41">
        <w:rPr>
          <w:sz w:val="28"/>
          <w:szCs w:val="28"/>
          <w:lang w:val="uk-UA"/>
        </w:rPr>
        <w:t>Щодо більшовиків висловлю</w:t>
      </w:r>
      <w:r>
        <w:rPr>
          <w:sz w:val="28"/>
          <w:szCs w:val="28"/>
          <w:lang w:val="uk-UA"/>
        </w:rPr>
        <w:t>вався</w:t>
      </w:r>
      <w:r w:rsidRPr="00367F41">
        <w:rPr>
          <w:sz w:val="28"/>
          <w:szCs w:val="28"/>
          <w:lang w:val="uk-UA"/>
        </w:rPr>
        <w:t xml:space="preserve"> ворожо.</w:t>
      </w:r>
      <w:r>
        <w:rPr>
          <w:sz w:val="28"/>
          <w:szCs w:val="28"/>
          <w:lang w:val="uk-UA"/>
        </w:rPr>
        <w:t xml:space="preserve"> У січні 1919 р. О. </w:t>
      </w:r>
      <w:r w:rsidRPr="00EB3A95">
        <w:rPr>
          <w:sz w:val="28"/>
          <w:szCs w:val="28"/>
          <w:lang w:val="uk-UA"/>
        </w:rPr>
        <w:t xml:space="preserve">Грудницький відвертається від Директорії і відкрито пропагує  український більшовизм. </w:t>
      </w:r>
      <w:r w:rsidRPr="00914083">
        <w:rPr>
          <w:sz w:val="28"/>
          <w:szCs w:val="28"/>
          <w:lang w:val="uk-UA"/>
        </w:rPr>
        <w:t>24 березня 1919 р. в Золотоноші прой</w:t>
      </w:r>
      <w:r>
        <w:rPr>
          <w:sz w:val="28"/>
          <w:szCs w:val="28"/>
          <w:lang w:val="uk-UA"/>
        </w:rPr>
        <w:t xml:space="preserve">шов </w:t>
      </w:r>
      <w:r w:rsidRPr="00914083">
        <w:rPr>
          <w:sz w:val="28"/>
          <w:szCs w:val="28"/>
          <w:lang w:val="uk-UA"/>
        </w:rPr>
        <w:t>з’їзд повітової Ради робітничих, селянських і червоноармійських представників</w:t>
      </w:r>
      <w:r w:rsidR="00983B6C">
        <w:rPr>
          <w:sz w:val="28"/>
          <w:szCs w:val="28"/>
          <w:lang w:val="uk-UA"/>
        </w:rPr>
        <w:t xml:space="preserve">, </w:t>
      </w:r>
      <w:r w:rsidRPr="00914083">
        <w:rPr>
          <w:sz w:val="28"/>
          <w:szCs w:val="28"/>
          <w:lang w:val="uk-UA"/>
        </w:rPr>
        <w:t xml:space="preserve">де було обрано Золотоніський повітовий виконком у складі 17 комуністів та 3 есерів, а його головою – О. Грудницького. </w:t>
      </w:r>
    </w:p>
    <w:p w:rsidR="00983B6C" w:rsidRDefault="00311D8E" w:rsidP="00983B6C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B3A95">
        <w:rPr>
          <w:sz w:val="28"/>
          <w:szCs w:val="28"/>
        </w:rPr>
        <w:t>На противагу більшовицькому уряд</w:t>
      </w:r>
      <w:r>
        <w:rPr>
          <w:sz w:val="28"/>
          <w:szCs w:val="28"/>
        </w:rPr>
        <w:t>ові на чолі з Х. Раковським, О. </w:t>
      </w:r>
      <w:r w:rsidRPr="00EB3A95">
        <w:rPr>
          <w:sz w:val="28"/>
          <w:szCs w:val="28"/>
        </w:rPr>
        <w:t xml:space="preserve">Грудницький проголосив себе головою створеного у м. Канів українського Раднаркому. Він намагався політично підпорядкувати та скоординувати дії розрізнених повстанських загонів і таким чином блокувати Київ. </w:t>
      </w:r>
    </w:p>
    <w:p w:rsidR="00311D8E" w:rsidRPr="00983B6C" w:rsidRDefault="00311D8E" w:rsidP="00576F0E">
      <w:pPr>
        <w:pStyle w:val="Default"/>
        <w:jc w:val="both"/>
        <w:rPr>
          <w:sz w:val="28"/>
          <w:szCs w:val="28"/>
        </w:rPr>
      </w:pPr>
      <w:r w:rsidRPr="00EB3A95">
        <w:rPr>
          <w:sz w:val="28"/>
          <w:szCs w:val="28"/>
        </w:rPr>
        <w:t>З липня 1919 р. він на</w:t>
      </w:r>
      <w:r>
        <w:rPr>
          <w:sz w:val="28"/>
          <w:szCs w:val="28"/>
        </w:rPr>
        <w:t xml:space="preserve"> чолі повстанських загонів пров</w:t>
      </w:r>
      <w:r>
        <w:rPr>
          <w:sz w:val="28"/>
          <w:szCs w:val="28"/>
          <w:lang w:val="en-US"/>
        </w:rPr>
        <w:t>o</w:t>
      </w:r>
      <w:r w:rsidRPr="00EB3A95">
        <w:rPr>
          <w:sz w:val="28"/>
          <w:szCs w:val="28"/>
        </w:rPr>
        <w:t>див партизанську</w:t>
      </w:r>
      <w:r w:rsidRPr="00CC1FFC">
        <w:rPr>
          <w:sz w:val="28"/>
          <w:szCs w:val="28"/>
        </w:rPr>
        <w:t xml:space="preserve"> </w:t>
      </w:r>
      <w:r w:rsidRPr="00EB3A95">
        <w:rPr>
          <w:sz w:val="28"/>
          <w:szCs w:val="28"/>
        </w:rPr>
        <w:t>боротьбу проти білогвардійців. Зокрема, очолював партизанський загін,</w:t>
      </w:r>
      <w:r>
        <w:rPr>
          <w:sz w:val="28"/>
          <w:szCs w:val="28"/>
        </w:rPr>
        <w:t xml:space="preserve"> який діяв проти військ генерал</w:t>
      </w:r>
      <w:r>
        <w:rPr>
          <w:sz w:val="28"/>
          <w:szCs w:val="28"/>
          <w:lang w:val="uk-UA"/>
        </w:rPr>
        <w:t xml:space="preserve">а </w:t>
      </w:r>
      <w:r w:rsidRPr="00EB3A95">
        <w:rPr>
          <w:sz w:val="28"/>
          <w:szCs w:val="28"/>
        </w:rPr>
        <w:t>А. Денікіна на</w:t>
      </w:r>
      <w:r w:rsidR="00983B6C">
        <w:rPr>
          <w:sz w:val="28"/>
          <w:szCs w:val="28"/>
        </w:rPr>
        <w:t xml:space="preserve"> Полтавщині та Катеринославщині</w:t>
      </w:r>
      <w:r w:rsidR="00983B6C">
        <w:rPr>
          <w:sz w:val="28"/>
          <w:szCs w:val="28"/>
          <w:lang w:val="uk-UA"/>
        </w:rPr>
        <w:t>.</w:t>
      </w:r>
      <w:r w:rsidRPr="00EB3A95">
        <w:rPr>
          <w:sz w:val="28"/>
          <w:szCs w:val="28"/>
        </w:rPr>
        <w:t xml:space="preserve"> Разом із В. Блакитним, Г. Михайличе</w:t>
      </w:r>
      <w:r w:rsidR="00576F0E">
        <w:rPr>
          <w:sz w:val="28"/>
          <w:szCs w:val="28"/>
        </w:rPr>
        <w:t>нком, П. Любченком та іншими О.</w:t>
      </w:r>
      <w:r w:rsidR="00576F0E">
        <w:rPr>
          <w:lang w:val="uk-UA"/>
        </w:rPr>
        <w:t> </w:t>
      </w:r>
      <w:r w:rsidRPr="00EB3A95">
        <w:rPr>
          <w:sz w:val="28"/>
          <w:szCs w:val="28"/>
        </w:rPr>
        <w:t xml:space="preserve">Грудницький увійшов до </w:t>
      </w:r>
      <w:r>
        <w:rPr>
          <w:sz w:val="28"/>
          <w:szCs w:val="28"/>
        </w:rPr>
        <w:t>складу Всеукраїнського ревкому.</w:t>
      </w:r>
      <w:r w:rsidRPr="00EB3A95">
        <w:rPr>
          <w:sz w:val="28"/>
          <w:szCs w:val="28"/>
        </w:rPr>
        <w:t xml:space="preserve"> </w:t>
      </w:r>
    </w:p>
    <w:p w:rsidR="00311D8E" w:rsidRDefault="00311D8E" w:rsidP="00983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A9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C1FFC">
        <w:rPr>
          <w:rFonts w:ascii="Times New Roman" w:hAnsi="Times New Roman" w:cs="Times New Roman"/>
          <w:sz w:val="28"/>
          <w:szCs w:val="28"/>
          <w:lang w:val="uk-UA"/>
        </w:rPr>
        <w:t>листопаді 1919 р. О. Грудницький про</w:t>
      </w:r>
      <w:r>
        <w:rPr>
          <w:rFonts w:ascii="Times New Roman" w:hAnsi="Times New Roman" w:cs="Times New Roman"/>
          <w:sz w:val="28"/>
          <w:szCs w:val="28"/>
          <w:lang w:val="uk-UA"/>
        </w:rPr>
        <w:t>водив політичні переговори з Н. </w:t>
      </w:r>
      <w:r w:rsidRPr="00CC1FFC">
        <w:rPr>
          <w:rFonts w:ascii="Times New Roman" w:hAnsi="Times New Roman" w:cs="Times New Roman"/>
          <w:sz w:val="28"/>
          <w:szCs w:val="28"/>
          <w:lang w:val="uk-UA"/>
        </w:rPr>
        <w:t xml:space="preserve">Махном про створення української Червоної армії і з її допомогою – самостійної Української радянської республіки. </w:t>
      </w:r>
      <w:r w:rsidRPr="00C268BB">
        <w:rPr>
          <w:rFonts w:ascii="Times New Roman" w:hAnsi="Times New Roman" w:cs="Times New Roman"/>
          <w:sz w:val="28"/>
          <w:szCs w:val="28"/>
          <w:lang w:val="uk-UA"/>
        </w:rPr>
        <w:t>Публічно вів гостру полеміку з більшовиками щодо національного питання</w:t>
      </w:r>
      <w:r w:rsidRPr="00EB3A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3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травні 1920 р. </w:t>
      </w:r>
      <w:r w:rsidRPr="00EB3A95">
        <w:rPr>
          <w:rFonts w:ascii="Times New Roman" w:hAnsi="Times New Roman" w:cs="Times New Roman"/>
          <w:sz w:val="28"/>
          <w:szCs w:val="28"/>
          <w:lang w:val="uk-UA"/>
        </w:rPr>
        <w:t xml:space="preserve">О. Грудницький об’єднав свої сили з повстанським загоном українського поета Г.Чупринки. О. Грудницький і Г.Чупринка в селах Зазим’я і Литки нинішнього Броварського району Київської області роздали повсталим селянам зброю. </w:t>
      </w:r>
    </w:p>
    <w:p w:rsidR="00E62695" w:rsidRDefault="00023F11" w:rsidP="00E6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D8E" w:rsidRPr="00EB3A95">
        <w:rPr>
          <w:rFonts w:ascii="Times New Roman" w:hAnsi="Times New Roman" w:cs="Times New Roman"/>
          <w:sz w:val="28"/>
          <w:szCs w:val="28"/>
        </w:rPr>
        <w:t xml:space="preserve"> Грудницький став одним з організаторів Всеукраїнського повстанського коміте</w:t>
      </w:r>
      <w:r w:rsidR="00311D8E" w:rsidRPr="00EB3A95">
        <w:rPr>
          <w:rFonts w:ascii="Times New Roman" w:hAnsi="Times New Roman" w:cs="Times New Roman"/>
          <w:sz w:val="28"/>
          <w:szCs w:val="28"/>
          <w:lang w:val="uk-UA"/>
        </w:rPr>
        <w:t>ту.</w:t>
      </w:r>
      <w:r w:rsidR="00311D8E" w:rsidRPr="00EB3A95">
        <w:rPr>
          <w:rFonts w:ascii="Times New Roman" w:hAnsi="Times New Roman" w:cs="Times New Roman"/>
          <w:sz w:val="28"/>
          <w:szCs w:val="28"/>
        </w:rPr>
        <w:t xml:space="preserve"> Станом на весну</w:t>
      </w:r>
      <w:r w:rsidR="00311D8E">
        <w:rPr>
          <w:rFonts w:ascii="Times New Roman" w:hAnsi="Times New Roman" w:cs="Times New Roman"/>
          <w:sz w:val="28"/>
          <w:szCs w:val="28"/>
        </w:rPr>
        <w:t xml:space="preserve"> 1921 р.</w:t>
      </w:r>
      <w:r w:rsidR="00311D8E" w:rsidRPr="00EB3A95">
        <w:rPr>
          <w:rFonts w:ascii="Times New Roman" w:hAnsi="Times New Roman" w:cs="Times New Roman"/>
          <w:sz w:val="28"/>
          <w:szCs w:val="28"/>
        </w:rPr>
        <w:t xml:space="preserve"> вони зводилися до одного: готувати повстанську мережу й на</w:t>
      </w:r>
      <w:r w:rsidR="00983B6C">
        <w:rPr>
          <w:rFonts w:ascii="Times New Roman" w:hAnsi="Times New Roman" w:cs="Times New Roman"/>
          <w:sz w:val="28"/>
          <w:szCs w:val="28"/>
        </w:rPr>
        <w:t>селення до всенародного виступу</w:t>
      </w:r>
      <w:r w:rsidR="00983B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D8E" w:rsidRPr="00EB3A95">
        <w:rPr>
          <w:rFonts w:ascii="Times New Roman" w:hAnsi="Times New Roman" w:cs="Times New Roman"/>
          <w:sz w:val="28"/>
          <w:szCs w:val="28"/>
        </w:rPr>
        <w:t xml:space="preserve"> </w:t>
      </w:r>
      <w:r w:rsidR="00311D8E">
        <w:rPr>
          <w:rFonts w:ascii="Times New Roman" w:hAnsi="Times New Roman" w:cs="Times New Roman"/>
          <w:sz w:val="28"/>
          <w:szCs w:val="28"/>
          <w:lang w:val="uk-UA"/>
        </w:rPr>
        <w:t xml:space="preserve">О. Грудницький </w:t>
      </w:r>
      <w:r w:rsidR="00311D8E" w:rsidRPr="00CE568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11D8E">
        <w:rPr>
          <w:rFonts w:ascii="Times New Roman" w:hAnsi="Times New Roman" w:cs="Times New Roman"/>
          <w:sz w:val="28"/>
          <w:szCs w:val="28"/>
          <w:lang w:val="uk-UA"/>
        </w:rPr>
        <w:t>у 1922 р.</w:t>
      </w:r>
      <w:r w:rsidR="00311D8E" w:rsidRPr="00EB3A95">
        <w:rPr>
          <w:rFonts w:ascii="Times New Roman" w:hAnsi="Times New Roman" w:cs="Times New Roman"/>
          <w:sz w:val="28"/>
          <w:szCs w:val="28"/>
          <w:lang w:val="uk-UA"/>
        </w:rPr>
        <w:t xml:space="preserve"> був розстріляний у Києві більшовиками разом з поетом Грицьком Чупринкою, як член Всеукраїнського повстанського комітету, ке</w:t>
      </w:r>
      <w:r w:rsidR="00311D8E">
        <w:rPr>
          <w:rFonts w:ascii="Times New Roman" w:hAnsi="Times New Roman" w:cs="Times New Roman"/>
          <w:sz w:val="28"/>
          <w:szCs w:val="28"/>
          <w:lang w:val="uk-UA"/>
        </w:rPr>
        <w:t>рівник його військового відділу</w:t>
      </w:r>
      <w:r w:rsidR="00311D8E" w:rsidRPr="00CE568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11D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3B6C">
        <w:rPr>
          <w:rFonts w:ascii="Times New Roman" w:hAnsi="Times New Roman" w:cs="Times New Roman"/>
          <w:sz w:val="28"/>
          <w:szCs w:val="28"/>
          <w:lang w:val="uk-UA"/>
        </w:rPr>
        <w:t>Реабілітований у 1996 р</w:t>
      </w:r>
      <w:r w:rsidR="00311D8E" w:rsidRPr="00983B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70F8" w:rsidRPr="00E62695" w:rsidRDefault="00E62695" w:rsidP="00E6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Таким чином</w:t>
      </w:r>
      <w:r w:rsidRPr="00DD2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Олександр Грудницький зробив значний внесок </w:t>
      </w:r>
      <w:r w:rsidRPr="00DD2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становлення та розвиток української державності. Його ім’я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вкарбовано в історію </w:t>
      </w:r>
      <w:r w:rsidRPr="00DD2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національно-державницького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руху</w:t>
      </w:r>
      <w:r w:rsidRPr="00DD2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періоду революції 1917-1921 рр</w:t>
      </w:r>
      <w:r w:rsidRPr="00DD2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Відстоюючи позицію незалежності України, сповідуючи український більшовизм,  </w:t>
      </w:r>
      <w:r w:rsidRPr="00DD2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 сприяв збереженню української державності та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амобутності українського народу. </w:t>
      </w:r>
    </w:p>
    <w:sectPr w:rsidR="00FF70F8" w:rsidRPr="00E62695" w:rsidSect="00576F0E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08E"/>
    <w:multiLevelType w:val="hybridMultilevel"/>
    <w:tmpl w:val="6262E876"/>
    <w:lvl w:ilvl="0" w:tplc="B2B67484">
      <w:start w:val="6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45977B12"/>
    <w:multiLevelType w:val="hybridMultilevel"/>
    <w:tmpl w:val="8F2C1F82"/>
    <w:lvl w:ilvl="0" w:tplc="13E45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B9"/>
    <w:rsid w:val="00023F11"/>
    <w:rsid w:val="00311D8E"/>
    <w:rsid w:val="00363A1E"/>
    <w:rsid w:val="00367F41"/>
    <w:rsid w:val="0046262A"/>
    <w:rsid w:val="00576F0E"/>
    <w:rsid w:val="00983B6C"/>
    <w:rsid w:val="00E62695"/>
    <w:rsid w:val="00E661C2"/>
    <w:rsid w:val="00F3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11D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1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11D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1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2017-03-30T17:55:00Z</dcterms:created>
  <dcterms:modified xsi:type="dcterms:W3CDTF">2017-03-30T19:20:00Z</dcterms:modified>
</cp:coreProperties>
</file>