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E3" w:rsidRPr="003D7FE3" w:rsidRDefault="003D7FE3" w:rsidP="00F77669">
      <w:pPr>
        <w:ind w:firstLine="708"/>
        <w:jc w:val="center"/>
        <w:rPr>
          <w:b/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Автор: </w:t>
      </w:r>
      <w:r w:rsidRPr="003D7FE3">
        <w:rPr>
          <w:b/>
          <w:spacing w:val="-1"/>
          <w:sz w:val="32"/>
          <w:szCs w:val="32"/>
        </w:rPr>
        <w:t>Надід Юрій</w:t>
      </w:r>
    </w:p>
    <w:p w:rsidR="00D34E80" w:rsidRPr="00F77669" w:rsidRDefault="00F77669" w:rsidP="00F77669">
      <w:pPr>
        <w:ind w:firstLine="708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ТЕМА:</w:t>
      </w:r>
      <w:r w:rsidR="00D34E80" w:rsidRPr="00C455C2">
        <w:rPr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ТЕХНОЛОГІЯ АГРОЕКОЛОГІЧНОГО </w:t>
      </w:r>
      <w:r w:rsidR="00D34E80" w:rsidRPr="00FC4FD2">
        <w:rPr>
          <w:b/>
          <w:bCs/>
          <w:sz w:val="32"/>
          <w:szCs w:val="32"/>
        </w:rPr>
        <w:t>МОНІТОРИНГУ ГРУНТІВ</w:t>
      </w:r>
      <w:r w:rsidR="001D4209">
        <w:rPr>
          <w:b/>
          <w:bCs/>
          <w:sz w:val="32"/>
          <w:szCs w:val="32"/>
        </w:rPr>
        <w:t xml:space="preserve"> УКРАЇНИ</w:t>
      </w:r>
      <w:r w:rsidR="00D34E80" w:rsidRPr="00FC4FD2">
        <w:rPr>
          <w:b/>
          <w:bCs/>
          <w:sz w:val="32"/>
          <w:szCs w:val="32"/>
        </w:rPr>
        <w:t>.</w:t>
      </w:r>
    </w:p>
    <w:p w:rsidR="00A65C27" w:rsidRPr="00C455C2" w:rsidRDefault="00A65C27" w:rsidP="00F77669">
      <w:pPr>
        <w:ind w:firstLine="709"/>
        <w:jc w:val="both"/>
        <w:rPr>
          <w:sz w:val="32"/>
          <w:szCs w:val="32"/>
        </w:rPr>
      </w:pPr>
      <w:r w:rsidRPr="00C455C2">
        <w:rPr>
          <w:b/>
          <w:sz w:val="32"/>
          <w:szCs w:val="32"/>
        </w:rPr>
        <w:t>Мета роботи:</w:t>
      </w:r>
      <w:r w:rsidRPr="00C455C2">
        <w:rPr>
          <w:sz w:val="32"/>
          <w:szCs w:val="32"/>
        </w:rPr>
        <w:t xml:space="preserve"> Розкрити сутність поняття агроекологічного моніторингу грунтів та його методику.</w:t>
      </w:r>
    </w:p>
    <w:p w:rsidR="00A65C27" w:rsidRPr="00C455C2" w:rsidRDefault="00A65C27" w:rsidP="00F77669">
      <w:pPr>
        <w:ind w:firstLine="709"/>
        <w:jc w:val="both"/>
        <w:rPr>
          <w:sz w:val="32"/>
          <w:szCs w:val="32"/>
        </w:rPr>
      </w:pPr>
      <w:r w:rsidRPr="00C455C2">
        <w:rPr>
          <w:b/>
          <w:sz w:val="32"/>
          <w:szCs w:val="32"/>
        </w:rPr>
        <w:t>Завдання:</w:t>
      </w:r>
      <w:r w:rsidRPr="00C455C2">
        <w:rPr>
          <w:sz w:val="32"/>
          <w:szCs w:val="32"/>
        </w:rPr>
        <w:t xml:space="preserve"> 1. З`ясувати поняття моніторингу якості грунтів. </w:t>
      </w:r>
    </w:p>
    <w:p w:rsidR="00A65C27" w:rsidRPr="00C455C2" w:rsidRDefault="00E31F2C" w:rsidP="00E31F2C">
      <w:pPr>
        <w:ind w:firstLine="709"/>
        <w:rPr>
          <w:sz w:val="32"/>
          <w:szCs w:val="32"/>
        </w:rPr>
      </w:pPr>
      <w:r>
        <w:rPr>
          <w:sz w:val="32"/>
          <w:szCs w:val="32"/>
        </w:rPr>
        <w:tab/>
        <w:t>2.</w:t>
      </w:r>
      <w:r w:rsidR="00A65C27" w:rsidRPr="00C455C2">
        <w:rPr>
          <w:sz w:val="32"/>
          <w:szCs w:val="32"/>
        </w:rPr>
        <w:t xml:space="preserve">Проаналізувати особливості організації моніторингу грунтів.  </w:t>
      </w:r>
    </w:p>
    <w:p w:rsidR="00A65C27" w:rsidRPr="00C455C2" w:rsidRDefault="00A65C2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ab/>
        <w:t>3. Визначити напрямки охорони грунтового покриву.</w:t>
      </w:r>
    </w:p>
    <w:p w:rsidR="00A65C27" w:rsidRPr="00C455C2" w:rsidRDefault="00611EE9" w:rsidP="00F77669">
      <w:pPr>
        <w:ind w:firstLine="709"/>
        <w:jc w:val="both"/>
        <w:rPr>
          <w:sz w:val="32"/>
          <w:szCs w:val="32"/>
        </w:rPr>
      </w:pPr>
      <w:hyperlink r:id="rId8" w:tooltip="Грунт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Грунт</w:t>
        </w:r>
      </w:hyperlink>
      <w:r w:rsidR="00A65C27" w:rsidRPr="00C455C2">
        <w:rPr>
          <w:sz w:val="32"/>
          <w:szCs w:val="32"/>
        </w:rPr>
        <w:t xml:space="preserve"> - індикатор багаторічних природних </w:t>
      </w:r>
      <w:hyperlink r:id="rId9" w:tooltip="Процес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процесів</w:t>
        </w:r>
      </w:hyperlink>
      <w:r w:rsidR="00A65C27" w:rsidRPr="00C455C2">
        <w:rPr>
          <w:sz w:val="32"/>
          <w:szCs w:val="32"/>
        </w:rPr>
        <w:t xml:space="preserve">, і його стан - це результат тривалого впливу різноманітних джерел </w:t>
      </w:r>
      <w:hyperlink r:id="rId10" w:tooltip="Забруднення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забруднення</w:t>
        </w:r>
      </w:hyperlink>
      <w:r w:rsidR="00A65C27" w:rsidRPr="00C455C2">
        <w:rPr>
          <w:sz w:val="32"/>
          <w:szCs w:val="32"/>
        </w:rPr>
        <w:t xml:space="preserve">. Викиди в атмосферу від промислових підприємств і автотранспорту, зрошення земель </w:t>
      </w:r>
      <w:hyperlink r:id="rId11" w:tooltip="Забруднення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забрудненими</w:t>
        </w:r>
      </w:hyperlink>
      <w:r w:rsidR="00A65C27" w:rsidRPr="00C455C2">
        <w:rPr>
          <w:sz w:val="32"/>
          <w:szCs w:val="32"/>
        </w:rPr>
        <w:t xml:space="preserve"> водами, порушень технологічних вимоги при видобутку, переробці та використанні нафтопродуктів, численні аварії на </w:t>
      </w:r>
      <w:hyperlink r:id="rId12" w:tooltip="Нафтопровід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нафтопроводах</w:t>
        </w:r>
      </w:hyperlink>
      <w:r w:rsidR="00A65C27" w:rsidRPr="00C455C2">
        <w:rPr>
          <w:sz w:val="32"/>
          <w:szCs w:val="32"/>
        </w:rPr>
        <w:t xml:space="preserve">, незбалансоване застосування мінеральних добрив і </w:t>
      </w:r>
      <w:hyperlink r:id="rId13" w:tooltip="Пестициди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пестицидів</w:t>
        </w:r>
      </w:hyperlink>
      <w:r w:rsidR="00A65C27" w:rsidRPr="00C455C2">
        <w:rPr>
          <w:sz w:val="32"/>
          <w:szCs w:val="32"/>
        </w:rPr>
        <w:t xml:space="preserve"> призводять до забруднення грунтів, погіршення їх фізичного стану і в результаті втрати родючості і нездатності виконувати свої </w:t>
      </w:r>
      <w:hyperlink r:id="rId14" w:tooltip="Екологія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екологічні</w:t>
        </w:r>
      </w:hyperlink>
      <w:r w:rsidR="00A65C27" w:rsidRPr="00C455C2">
        <w:rPr>
          <w:sz w:val="32"/>
          <w:szCs w:val="32"/>
        </w:rPr>
        <w:t xml:space="preserve"> </w:t>
      </w:r>
      <w:hyperlink r:id="rId15" w:tooltip="Функції" w:history="1">
        <w:r w:rsidR="00A65C27" w:rsidRPr="00C455C2">
          <w:rPr>
            <w:rStyle w:val="a3"/>
            <w:color w:val="auto"/>
            <w:sz w:val="32"/>
            <w:szCs w:val="32"/>
            <w:u w:val="none"/>
          </w:rPr>
          <w:t>функції</w:t>
        </w:r>
      </w:hyperlink>
      <w:r w:rsidR="00A65C27" w:rsidRPr="00C455C2">
        <w:rPr>
          <w:sz w:val="32"/>
          <w:szCs w:val="32"/>
        </w:rPr>
        <w:t>.</w:t>
      </w:r>
    </w:p>
    <w:p w:rsidR="00A65C27" w:rsidRPr="00C455C2" w:rsidRDefault="00A65C2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 </w:t>
      </w:r>
      <w:hyperlink r:id="rId16" w:tooltip="Монітор" w:history="1">
        <w:r w:rsidRPr="00C455C2">
          <w:rPr>
            <w:rStyle w:val="a3"/>
            <w:color w:val="auto"/>
            <w:sz w:val="32"/>
            <w:szCs w:val="32"/>
            <w:u w:val="none"/>
          </w:rPr>
          <w:t>Моніторинг</w:t>
        </w:r>
      </w:hyperlink>
      <w:r w:rsidRPr="00C455C2">
        <w:rPr>
          <w:sz w:val="32"/>
          <w:szCs w:val="32"/>
        </w:rPr>
        <w:t xml:space="preserve"> в сільському господарстві потрібен для </w:t>
      </w:r>
      <w:hyperlink r:id="rId17" w:tooltip="Визначення системи" w:history="1">
        <w:r w:rsidRPr="00C455C2">
          <w:rPr>
            <w:rStyle w:val="a3"/>
            <w:color w:val="auto"/>
            <w:sz w:val="32"/>
            <w:szCs w:val="32"/>
            <w:u w:val="none"/>
          </w:rPr>
          <w:t>визначення системи</w:t>
        </w:r>
      </w:hyperlink>
      <w:r w:rsidRPr="00C455C2">
        <w:rPr>
          <w:sz w:val="32"/>
          <w:szCs w:val="32"/>
        </w:rPr>
        <w:t xml:space="preserve"> цілеспрямованих повторних спостережень за одним або більше елементами навколишнього природного середовища (агроценозу) в просторі і часі.</w:t>
      </w:r>
    </w:p>
    <w:p w:rsidR="00A65C27" w:rsidRPr="00C455C2" w:rsidRDefault="00A65C2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В останні десятиліття </w:t>
      </w:r>
      <w:hyperlink r:id="rId18" w:tooltip="Людина" w:history="1">
        <w:r w:rsidRPr="00C455C2">
          <w:rPr>
            <w:rStyle w:val="a3"/>
            <w:color w:val="auto"/>
            <w:sz w:val="32"/>
            <w:szCs w:val="32"/>
            <w:u w:val="none"/>
          </w:rPr>
          <w:t>людина</w:t>
        </w:r>
      </w:hyperlink>
      <w:r w:rsidRPr="00C455C2">
        <w:rPr>
          <w:sz w:val="32"/>
          <w:szCs w:val="32"/>
        </w:rPr>
        <w:t xml:space="preserve"> стала причиною швидкої деградації грунтів, хоча втрати грунтів мали місце протягом всіє</w:t>
      </w:r>
      <w:r w:rsidR="003D7FE3">
        <w:rPr>
          <w:sz w:val="32"/>
          <w:szCs w:val="32"/>
        </w:rPr>
        <w:t>ї людськоїі історії. В результаті дослідження я нарахував</w:t>
      </w:r>
      <w:r w:rsidRPr="00C455C2">
        <w:rPr>
          <w:sz w:val="32"/>
          <w:szCs w:val="32"/>
        </w:rPr>
        <w:t xml:space="preserve"> не менше шести типів антропогенно-технічних впливів, які можуть викликати різного рівня погіршення грунтів: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водна і вітрова ерозія;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засолення, підкислення;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заболочування;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фізична деградація, включаючи ущільнення і коркоутвореня;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руйнування і відчуження грунту при будівництві, видобутку корисних копалин; </w:t>
      </w:r>
    </w:p>
    <w:p w:rsidR="00A65C27" w:rsidRPr="00C455C2" w:rsidRDefault="00A65C27" w:rsidP="00F77669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 xml:space="preserve">хімічне </w:t>
      </w:r>
      <w:hyperlink r:id="rId19" w:tooltip="Забруднення" w:history="1">
        <w:r w:rsidRPr="00C455C2">
          <w:rPr>
            <w:rStyle w:val="a3"/>
            <w:color w:val="auto"/>
            <w:sz w:val="32"/>
            <w:szCs w:val="32"/>
            <w:u w:val="none"/>
            <w:lang w:val="uk-UA"/>
          </w:rPr>
          <w:t>забруднення</w:t>
        </w:r>
      </w:hyperlink>
      <w:r w:rsidRPr="00C455C2">
        <w:rPr>
          <w:sz w:val="32"/>
          <w:szCs w:val="32"/>
          <w:lang w:val="uk-UA"/>
        </w:rPr>
        <w:t xml:space="preserve"> грунтів. </w:t>
      </w:r>
    </w:p>
    <w:p w:rsidR="008A214C" w:rsidRPr="00C455C2" w:rsidRDefault="003D7FE3" w:rsidP="00F7766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Стандартний м</w:t>
      </w:r>
      <w:r w:rsidR="008A214C" w:rsidRPr="00C455C2">
        <w:rPr>
          <w:sz w:val="32"/>
          <w:szCs w:val="32"/>
        </w:rPr>
        <w:t>оніторинг ґрунтів складається із систематичних спостережень за станом ґрунтів (зйомки, обстеження, вишукування), виявлення змін, а також оцінки :</w:t>
      </w:r>
    </w:p>
    <w:p w:rsidR="008A214C" w:rsidRPr="00C455C2" w:rsidRDefault="008A214C" w:rsidP="00F77669">
      <w:pPr>
        <w:pStyle w:val="a4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>стану використання угідь, полів, земельних ділянок;</w:t>
      </w:r>
    </w:p>
    <w:p w:rsidR="008A214C" w:rsidRPr="00C455C2" w:rsidRDefault="008A214C" w:rsidP="00F77669">
      <w:pPr>
        <w:pStyle w:val="a4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lastRenderedPageBreak/>
        <w:t>процесів, пов’язаних із зміною родючості ґрунтів</w:t>
      </w:r>
      <w:r w:rsidR="00A15944">
        <w:rPr>
          <w:sz w:val="32"/>
          <w:szCs w:val="32"/>
          <w:lang w:val="uk-UA"/>
        </w:rPr>
        <w:t>,</w:t>
      </w:r>
      <w:r w:rsidRPr="00C455C2">
        <w:rPr>
          <w:sz w:val="32"/>
          <w:szCs w:val="32"/>
          <w:lang w:val="uk-UA"/>
        </w:rPr>
        <w:t xml:space="preserve"> забруднення грунтів пестицидами та іншими токсичними речовинами;</w:t>
      </w:r>
    </w:p>
    <w:p w:rsidR="008A214C" w:rsidRPr="00C455C2" w:rsidRDefault="008A214C" w:rsidP="00F77669">
      <w:pPr>
        <w:pStyle w:val="a4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>стану берегових ліній річок, озер, морів, заток, лиманів, водосховищ, гідротехнічних споруд;</w:t>
      </w:r>
    </w:p>
    <w:p w:rsidR="008A214C" w:rsidRPr="00C455C2" w:rsidRDefault="008A214C" w:rsidP="00F77669">
      <w:pPr>
        <w:pStyle w:val="a4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  <w:lang w:val="uk-UA"/>
        </w:rPr>
        <w:t>процесів, пов’язан</w:t>
      </w:r>
      <w:r w:rsidR="00A15944">
        <w:rPr>
          <w:sz w:val="32"/>
          <w:szCs w:val="32"/>
          <w:lang w:val="uk-UA"/>
        </w:rPr>
        <w:t>их з утворенням ярів, зсувів, се</w:t>
      </w:r>
      <w:r w:rsidRPr="00C455C2">
        <w:rPr>
          <w:sz w:val="32"/>
          <w:szCs w:val="32"/>
          <w:lang w:val="uk-UA"/>
        </w:rPr>
        <w:t>льовими потоками, карстовими</w:t>
      </w:r>
      <w:r w:rsidR="00106554">
        <w:rPr>
          <w:sz w:val="32"/>
          <w:szCs w:val="32"/>
          <w:lang w:val="uk-UA"/>
        </w:rPr>
        <w:t>, кріогенними та іншими явищами</w:t>
      </w:r>
      <w:r w:rsidR="00106554" w:rsidRPr="00106554">
        <w:rPr>
          <w:sz w:val="32"/>
          <w:szCs w:val="32"/>
        </w:rPr>
        <w:t>.</w:t>
      </w:r>
    </w:p>
    <w:p w:rsidR="00404FB7" w:rsidRPr="00C455C2" w:rsidRDefault="00404FB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Для виконання завдання моніторингу грунтів </w:t>
      </w:r>
      <w:r w:rsidR="003D7FE3">
        <w:rPr>
          <w:sz w:val="32"/>
          <w:szCs w:val="32"/>
        </w:rPr>
        <w:t>повинна проводитись</w:t>
      </w:r>
      <w:r w:rsidRPr="00C455C2">
        <w:rPr>
          <w:sz w:val="32"/>
          <w:szCs w:val="32"/>
        </w:rPr>
        <w:t xml:space="preserve"> </w:t>
      </w:r>
      <w:r w:rsidRPr="00B7218A">
        <w:rPr>
          <w:b/>
          <w:sz w:val="32"/>
          <w:szCs w:val="32"/>
        </w:rPr>
        <w:t>оцінка екологічного стану ґрунтів</w:t>
      </w:r>
      <w:r w:rsidRPr="00C455C2">
        <w:rPr>
          <w:sz w:val="32"/>
          <w:szCs w:val="32"/>
        </w:rPr>
        <w:t xml:space="preserve"> у такій послідовності:</w:t>
      </w:r>
    </w:p>
    <w:p w:rsidR="00404FB7" w:rsidRPr="00C455C2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</w:t>
      </w:r>
      <w:r w:rsidR="00404FB7" w:rsidRPr="00C455C2">
        <w:rPr>
          <w:sz w:val="32"/>
          <w:szCs w:val="32"/>
          <w:lang w:val="uk-UA"/>
        </w:rPr>
        <w:t>бирання інформації про стан ґрунтів за с</w:t>
      </w:r>
      <w:r>
        <w:rPr>
          <w:sz w:val="32"/>
          <w:szCs w:val="32"/>
          <w:lang w:val="uk-UA"/>
        </w:rPr>
        <w:t>пеціальним переліком показників.</w:t>
      </w:r>
    </w:p>
    <w:p w:rsidR="00404FB7" w:rsidRPr="00C455C2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Створення банку даних.</w:t>
      </w:r>
    </w:p>
    <w:p w:rsidR="00404FB7" w:rsidRPr="00C455C2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404FB7" w:rsidRPr="00C455C2">
        <w:rPr>
          <w:sz w:val="32"/>
          <w:szCs w:val="32"/>
          <w:lang w:val="uk-UA"/>
        </w:rPr>
        <w:t>наліз та</w:t>
      </w:r>
      <w:r>
        <w:rPr>
          <w:sz w:val="32"/>
          <w:szCs w:val="32"/>
          <w:lang w:val="uk-UA"/>
        </w:rPr>
        <w:t xml:space="preserve"> обробка інформації.</w:t>
      </w:r>
    </w:p>
    <w:p w:rsidR="00404FB7" w:rsidRPr="00C455C2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404FB7" w:rsidRPr="00C455C2">
        <w:rPr>
          <w:sz w:val="32"/>
          <w:szCs w:val="32"/>
          <w:lang w:val="uk-UA"/>
        </w:rPr>
        <w:t>орівняння факт</w:t>
      </w:r>
      <w:r>
        <w:rPr>
          <w:sz w:val="32"/>
          <w:szCs w:val="32"/>
          <w:lang w:val="uk-UA"/>
        </w:rPr>
        <w:t>ичних параметрів з нормативними.</w:t>
      </w:r>
    </w:p>
    <w:p w:rsidR="00B7218A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B7218A">
        <w:rPr>
          <w:sz w:val="32"/>
          <w:szCs w:val="32"/>
          <w:lang w:val="uk-UA"/>
        </w:rPr>
        <w:t>Г</w:t>
      </w:r>
      <w:r w:rsidR="00404FB7" w:rsidRPr="00B7218A">
        <w:rPr>
          <w:sz w:val="32"/>
          <w:szCs w:val="32"/>
          <w:lang w:val="uk-UA"/>
        </w:rPr>
        <w:t>рупування ґрунтів за категоріями згідно з нормативами</w:t>
      </w:r>
      <w:r>
        <w:rPr>
          <w:sz w:val="32"/>
          <w:szCs w:val="32"/>
          <w:lang w:val="uk-UA"/>
        </w:rPr>
        <w:t>.</w:t>
      </w:r>
    </w:p>
    <w:p w:rsidR="00404FB7" w:rsidRPr="00B7218A" w:rsidRDefault="00B7218A" w:rsidP="00F77669">
      <w:pPr>
        <w:pStyle w:val="a4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 w:rsidR="00404FB7" w:rsidRPr="00B7218A">
        <w:rPr>
          <w:sz w:val="32"/>
          <w:szCs w:val="32"/>
          <w:lang w:val="uk-UA"/>
        </w:rPr>
        <w:t>озробка заходів регулювання, адекватних екологічному стану</w:t>
      </w:r>
      <w:r w:rsidR="00A15944" w:rsidRPr="00B7218A">
        <w:rPr>
          <w:sz w:val="32"/>
          <w:szCs w:val="32"/>
          <w:lang w:val="uk-UA"/>
        </w:rPr>
        <w:t xml:space="preserve"> </w:t>
      </w:r>
      <w:r w:rsidR="00404FB7" w:rsidRPr="00B7218A">
        <w:rPr>
          <w:sz w:val="32"/>
          <w:szCs w:val="32"/>
          <w:lang w:val="uk-UA"/>
        </w:rPr>
        <w:t>грунтів із визначенням площ</w:t>
      </w:r>
      <w:r w:rsidR="00404FB7" w:rsidRPr="00B7218A">
        <w:rPr>
          <w:sz w:val="32"/>
          <w:szCs w:val="32"/>
        </w:rPr>
        <w:t xml:space="preserve">. </w:t>
      </w:r>
    </w:p>
    <w:p w:rsidR="00D34E80" w:rsidRPr="00C455C2" w:rsidRDefault="00C846D7" w:rsidP="00F77669">
      <w:pPr>
        <w:ind w:firstLine="708"/>
        <w:jc w:val="both"/>
        <w:rPr>
          <w:bCs/>
          <w:sz w:val="32"/>
          <w:szCs w:val="32"/>
        </w:rPr>
      </w:pPr>
      <w:r w:rsidRPr="00B7218A">
        <w:rPr>
          <w:b/>
          <w:bCs/>
          <w:sz w:val="32"/>
          <w:szCs w:val="32"/>
        </w:rPr>
        <w:t>Параметри моніторингу</w:t>
      </w:r>
      <w:r w:rsidRPr="00C455C2">
        <w:rPr>
          <w:bCs/>
          <w:sz w:val="32"/>
          <w:szCs w:val="32"/>
        </w:rPr>
        <w:t xml:space="preserve"> грунтів:</w:t>
      </w:r>
    </w:p>
    <w:p w:rsidR="00C846D7" w:rsidRPr="00C455C2" w:rsidRDefault="00C846D7" w:rsidP="00F77669">
      <w:pPr>
        <w:pStyle w:val="a4"/>
        <w:ind w:left="-108" w:firstLine="675"/>
        <w:jc w:val="both"/>
        <w:rPr>
          <w:sz w:val="32"/>
          <w:szCs w:val="32"/>
          <w:lang w:val="uk-UA"/>
        </w:rPr>
      </w:pPr>
      <w:r w:rsidRPr="00C455C2">
        <w:rPr>
          <w:bCs/>
          <w:sz w:val="32"/>
          <w:szCs w:val="32"/>
        </w:rPr>
        <w:t>1)</w:t>
      </w:r>
      <w:r w:rsidRPr="00C455C2">
        <w:rPr>
          <w:sz w:val="32"/>
          <w:szCs w:val="32"/>
          <w:lang w:val="uk-UA"/>
        </w:rPr>
        <w:t xml:space="preserve"> Встановлення критеріїв оцінки стану ґрунтів і визначення доступності меж, </w:t>
      </w:r>
      <w:proofErr w:type="gramStart"/>
      <w:r w:rsidRPr="00C455C2">
        <w:rPr>
          <w:sz w:val="32"/>
          <w:szCs w:val="32"/>
          <w:lang w:val="uk-UA"/>
        </w:rPr>
        <w:t>п</w:t>
      </w:r>
      <w:proofErr w:type="gramEnd"/>
      <w:r w:rsidRPr="00C455C2">
        <w:rPr>
          <w:sz w:val="32"/>
          <w:szCs w:val="32"/>
          <w:lang w:val="uk-UA"/>
        </w:rPr>
        <w:t>ісля яких ґрунт потрапляє у критичний стан.</w:t>
      </w:r>
    </w:p>
    <w:p w:rsidR="00C846D7" w:rsidRPr="00C455C2" w:rsidRDefault="00C846D7" w:rsidP="00F77669">
      <w:pPr>
        <w:ind w:firstLine="675"/>
        <w:jc w:val="both"/>
        <w:rPr>
          <w:sz w:val="32"/>
          <w:szCs w:val="32"/>
        </w:rPr>
      </w:pPr>
      <w:r w:rsidRPr="00C455C2">
        <w:rPr>
          <w:bCs/>
          <w:sz w:val="32"/>
          <w:szCs w:val="32"/>
        </w:rPr>
        <w:t>2)</w:t>
      </w:r>
      <w:r w:rsidRPr="00C455C2">
        <w:rPr>
          <w:sz w:val="32"/>
          <w:szCs w:val="32"/>
        </w:rPr>
        <w:t xml:space="preserve"> Всебічне вивчення основних функцій ґрунтового покриву.</w:t>
      </w:r>
    </w:p>
    <w:p w:rsidR="00C846D7" w:rsidRPr="00C455C2" w:rsidRDefault="00C846D7" w:rsidP="00F77669">
      <w:pPr>
        <w:pStyle w:val="a4"/>
        <w:ind w:left="-108" w:firstLine="675"/>
        <w:jc w:val="both"/>
        <w:rPr>
          <w:sz w:val="32"/>
          <w:szCs w:val="32"/>
          <w:lang w:val="uk-UA"/>
        </w:rPr>
      </w:pPr>
      <w:r w:rsidRPr="00C455C2">
        <w:rPr>
          <w:sz w:val="32"/>
          <w:szCs w:val="32"/>
        </w:rPr>
        <w:t>3)</w:t>
      </w:r>
      <w:r w:rsidRPr="00C455C2">
        <w:rPr>
          <w:sz w:val="32"/>
          <w:szCs w:val="32"/>
          <w:lang w:val="uk-UA"/>
        </w:rPr>
        <w:t xml:space="preserve"> Вивчення напряму та інтенсивності процесів деградації ґрунті</w:t>
      </w:r>
      <w:proofErr w:type="gramStart"/>
      <w:r w:rsidRPr="00C455C2">
        <w:rPr>
          <w:sz w:val="32"/>
          <w:szCs w:val="32"/>
          <w:lang w:val="uk-UA"/>
        </w:rPr>
        <w:t>в</w:t>
      </w:r>
      <w:proofErr w:type="gramEnd"/>
      <w:r w:rsidRPr="00C455C2">
        <w:rPr>
          <w:sz w:val="32"/>
          <w:szCs w:val="32"/>
          <w:lang w:val="uk-UA"/>
        </w:rPr>
        <w:t>.</w:t>
      </w:r>
    </w:p>
    <w:p w:rsidR="00C846D7" w:rsidRPr="00C455C2" w:rsidRDefault="002D7CB5" w:rsidP="00F77669">
      <w:pPr>
        <w:pStyle w:val="a4"/>
        <w:ind w:left="-108" w:firstLine="675"/>
        <w:rPr>
          <w:sz w:val="32"/>
          <w:szCs w:val="32"/>
          <w:lang w:val="uk-UA"/>
        </w:rPr>
      </w:pPr>
      <w:r>
        <w:rPr>
          <w:bCs/>
          <w:sz w:val="32"/>
          <w:szCs w:val="32"/>
        </w:rPr>
        <w:t>4)</w:t>
      </w:r>
      <w:r w:rsidR="004F522D">
        <w:rPr>
          <w:bCs/>
          <w:sz w:val="32"/>
          <w:szCs w:val="32"/>
          <w:lang w:val="uk-UA"/>
        </w:rPr>
        <w:t xml:space="preserve"> </w:t>
      </w:r>
      <w:r w:rsidR="00C846D7" w:rsidRPr="00C455C2">
        <w:rPr>
          <w:bCs/>
          <w:sz w:val="32"/>
          <w:szCs w:val="32"/>
          <w:lang w:val="uk-UA"/>
        </w:rPr>
        <w:t>Вивчення</w:t>
      </w:r>
      <w:r w:rsidR="00C846D7" w:rsidRPr="00C455C2">
        <w:rPr>
          <w:sz w:val="32"/>
          <w:szCs w:val="32"/>
          <w:lang w:val="uk-UA"/>
        </w:rPr>
        <w:t xml:space="preserve"> основних режимів у ґрунтах </w:t>
      </w:r>
      <w:r>
        <w:rPr>
          <w:sz w:val="32"/>
          <w:szCs w:val="32"/>
          <w:lang w:val="uk-UA"/>
        </w:rPr>
        <w:t>(водного,повітряного</w:t>
      </w:r>
      <w:r w:rsidR="00C846D7" w:rsidRPr="00C455C2">
        <w:rPr>
          <w:sz w:val="32"/>
          <w:szCs w:val="32"/>
          <w:lang w:val="uk-UA"/>
        </w:rPr>
        <w:t>).</w:t>
      </w:r>
    </w:p>
    <w:p w:rsidR="00A15944" w:rsidRPr="00F317C5" w:rsidRDefault="00A15944" w:rsidP="00F77669">
      <w:pPr>
        <w:pStyle w:val="a4"/>
        <w:ind w:left="-108" w:firstLine="675"/>
        <w:jc w:val="both"/>
        <w:rPr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5</w:t>
      </w:r>
      <w:r w:rsidR="00C846D7" w:rsidRPr="00C455C2">
        <w:rPr>
          <w:bCs/>
          <w:sz w:val="32"/>
          <w:szCs w:val="32"/>
          <w:lang w:val="uk-UA"/>
        </w:rPr>
        <w:t>)</w:t>
      </w:r>
      <w:r w:rsidR="00C846D7" w:rsidRPr="00C455C2">
        <w:rPr>
          <w:sz w:val="32"/>
          <w:szCs w:val="32"/>
          <w:lang w:val="uk-UA"/>
        </w:rPr>
        <w:t xml:space="preserve"> Оцінка ефективності родючості ґрунтів.</w:t>
      </w:r>
    </w:p>
    <w:p w:rsidR="002D7CB5" w:rsidRDefault="003D7FE3" w:rsidP="00F7766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Як виявили мої дослідження, с</w:t>
      </w:r>
      <w:r w:rsidR="00C846D7" w:rsidRPr="00C455C2">
        <w:rPr>
          <w:sz w:val="32"/>
          <w:szCs w:val="32"/>
        </w:rPr>
        <w:t xml:space="preserve">учасна </w:t>
      </w:r>
      <w:r w:rsidR="00C846D7" w:rsidRPr="00FC4FD2">
        <w:rPr>
          <w:b/>
          <w:sz w:val="32"/>
          <w:szCs w:val="32"/>
        </w:rPr>
        <w:t>програма моніторингу</w:t>
      </w:r>
      <w:r w:rsidR="00C846D7" w:rsidRPr="00C455C2">
        <w:rPr>
          <w:sz w:val="32"/>
          <w:szCs w:val="32"/>
        </w:rPr>
        <w:t xml:space="preserve"> земель складається з </w:t>
      </w:r>
      <w:r w:rsidR="00C846D7" w:rsidRPr="00FC4FD2">
        <w:rPr>
          <w:b/>
          <w:sz w:val="32"/>
          <w:szCs w:val="32"/>
        </w:rPr>
        <w:t xml:space="preserve">п’яти </w:t>
      </w:r>
      <w:r w:rsidR="00C846D7" w:rsidRPr="00C455C2">
        <w:rPr>
          <w:sz w:val="32"/>
          <w:szCs w:val="32"/>
        </w:rPr>
        <w:t xml:space="preserve">основних компонентів: </w:t>
      </w:r>
    </w:p>
    <w:p w:rsidR="002D7CB5" w:rsidRDefault="00C846D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>(1) визнач</w:t>
      </w:r>
      <w:r w:rsidR="002D7CB5">
        <w:rPr>
          <w:sz w:val="32"/>
          <w:szCs w:val="32"/>
        </w:rPr>
        <w:t xml:space="preserve">ення цілей моніторингу </w:t>
      </w:r>
      <w:r w:rsidRPr="00C455C2">
        <w:rPr>
          <w:sz w:val="32"/>
          <w:szCs w:val="32"/>
        </w:rPr>
        <w:t xml:space="preserve">; </w:t>
      </w:r>
    </w:p>
    <w:p w:rsidR="002D7CB5" w:rsidRDefault="00C846D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(2) відбір зразків, їх транспортування, зберігання і підготовка до досліджень; </w:t>
      </w:r>
    </w:p>
    <w:p w:rsidR="002D7CB5" w:rsidRDefault="00C846D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(3) аналізи; </w:t>
      </w:r>
    </w:p>
    <w:p w:rsidR="002D7CB5" w:rsidRDefault="00C846D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(4) інтерпретація отриманих результатів аналізів; </w:t>
      </w:r>
    </w:p>
    <w:p w:rsidR="00C846D7" w:rsidRDefault="00C846D7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(5) рекомендації для дій. </w:t>
      </w:r>
    </w:p>
    <w:p w:rsidR="00A15944" w:rsidRPr="00C455C2" w:rsidRDefault="00A15944" w:rsidP="00F77669">
      <w:pPr>
        <w:ind w:firstLine="709"/>
        <w:jc w:val="both"/>
        <w:rPr>
          <w:sz w:val="32"/>
          <w:szCs w:val="32"/>
        </w:rPr>
      </w:pPr>
    </w:p>
    <w:p w:rsidR="00C846D7" w:rsidRPr="00C455C2" w:rsidRDefault="001F160C" w:rsidP="00E31F2C">
      <w:pPr>
        <w:ind w:firstLine="708"/>
        <w:jc w:val="center"/>
        <w:rPr>
          <w:bCs/>
          <w:sz w:val="32"/>
          <w:szCs w:val="32"/>
        </w:rPr>
      </w:pPr>
      <w:r w:rsidRPr="001F160C">
        <w:rPr>
          <w:bCs/>
          <w:sz w:val="32"/>
          <w:szCs w:val="32"/>
        </w:rPr>
        <w:t>В результаті обробки інформації по стану земель і грунтів</w:t>
      </w:r>
      <w:r w:rsidR="001D4209">
        <w:rPr>
          <w:bCs/>
          <w:sz w:val="32"/>
          <w:szCs w:val="32"/>
        </w:rPr>
        <w:t>,</w:t>
      </w:r>
      <w:r w:rsidRPr="001F160C">
        <w:rPr>
          <w:bCs/>
          <w:sz w:val="32"/>
          <w:szCs w:val="32"/>
        </w:rPr>
        <w:t xml:space="preserve"> я виділив основні </w:t>
      </w:r>
      <w:r w:rsidRPr="001F160C">
        <w:rPr>
          <w:b/>
          <w:bCs/>
          <w:sz w:val="32"/>
          <w:szCs w:val="32"/>
        </w:rPr>
        <w:t>п</w:t>
      </w:r>
      <w:r w:rsidR="009D5652" w:rsidRPr="001F160C">
        <w:rPr>
          <w:b/>
          <w:bCs/>
          <w:sz w:val="32"/>
          <w:szCs w:val="32"/>
        </w:rPr>
        <w:t>араметри  грунтів</w:t>
      </w:r>
      <w:r w:rsidR="009D5652" w:rsidRPr="00C455C2">
        <w:rPr>
          <w:bCs/>
          <w:sz w:val="32"/>
          <w:szCs w:val="32"/>
        </w:rPr>
        <w:t>, що контролюються в результаті моніторингу:</w:t>
      </w:r>
      <w:r w:rsidR="009D5652" w:rsidRPr="00C455C2">
        <w:rPr>
          <w:bCs/>
          <w:sz w:val="32"/>
          <w:szCs w:val="32"/>
        </w:rPr>
        <w:br/>
        <w:t>1.Ф</w:t>
      </w:r>
      <w:r w:rsidR="00E31F2C">
        <w:rPr>
          <w:bCs/>
          <w:sz w:val="32"/>
          <w:szCs w:val="32"/>
        </w:rPr>
        <w:t>ІЗИКО-ХІМІЧНІ ВЛАСТИВОСТІ ГРУНТІВ</w:t>
      </w:r>
      <w:r w:rsidR="009D5652" w:rsidRPr="00C455C2">
        <w:rPr>
          <w:bCs/>
          <w:sz w:val="32"/>
          <w:szCs w:val="32"/>
        </w:rPr>
        <w:t>.</w:t>
      </w:r>
      <w:r w:rsidR="009D5652" w:rsidRPr="00C455C2">
        <w:rPr>
          <w:bCs/>
          <w:sz w:val="32"/>
          <w:szCs w:val="32"/>
        </w:rPr>
        <w:br/>
        <w:t>2.</w:t>
      </w:r>
      <w:r w:rsidR="00E31F2C">
        <w:rPr>
          <w:bCs/>
          <w:sz w:val="32"/>
          <w:szCs w:val="32"/>
        </w:rPr>
        <w:t xml:space="preserve"> АГРОФІЗІЧНІ ВЛАСТИВОСТІ ГРУНТІВ</w:t>
      </w:r>
      <w:r w:rsidR="009D5652" w:rsidRPr="00C455C2">
        <w:rPr>
          <w:bCs/>
          <w:sz w:val="32"/>
          <w:szCs w:val="32"/>
        </w:rPr>
        <w:t>.</w:t>
      </w:r>
      <w:r w:rsidR="009D5652" w:rsidRPr="00C455C2">
        <w:rPr>
          <w:bCs/>
          <w:sz w:val="32"/>
          <w:szCs w:val="32"/>
        </w:rPr>
        <w:br/>
        <w:t>3.АГРОХІМІЧНІ ВЛАСТИВОСТІ ГРУНТУ.</w:t>
      </w:r>
      <w:r w:rsidR="009D5652" w:rsidRPr="00C455C2">
        <w:rPr>
          <w:bCs/>
          <w:sz w:val="32"/>
          <w:szCs w:val="32"/>
        </w:rPr>
        <w:br/>
      </w:r>
      <w:r w:rsidR="009D5652" w:rsidRPr="00C455C2">
        <w:rPr>
          <w:bCs/>
          <w:sz w:val="32"/>
          <w:szCs w:val="32"/>
        </w:rPr>
        <w:lastRenderedPageBreak/>
        <w:t>4. МІКРОБІОЛОГІЧНІ ХАРАКТЕРИСТИКИ ГРУНТУ.</w:t>
      </w:r>
      <w:r w:rsidR="009D5652" w:rsidRPr="00C455C2">
        <w:rPr>
          <w:bCs/>
          <w:sz w:val="32"/>
          <w:szCs w:val="32"/>
        </w:rPr>
        <w:br/>
        <w:t>5.ФІТОСАНІТАРНИЙ СТАН ГРУНТУ.</w:t>
      </w:r>
      <w:r w:rsidR="009D5652" w:rsidRPr="00C455C2">
        <w:rPr>
          <w:bCs/>
          <w:sz w:val="32"/>
          <w:szCs w:val="32"/>
        </w:rPr>
        <w:br/>
        <w:t>6. ВОДНА ТА ВІТРОВА ЕРОЗІЯ ГРУНТУ</w:t>
      </w:r>
      <w:r w:rsidR="00E31F2C">
        <w:rPr>
          <w:bCs/>
          <w:sz w:val="32"/>
          <w:szCs w:val="32"/>
        </w:rPr>
        <w:t>.</w:t>
      </w:r>
    </w:p>
    <w:p w:rsidR="00106554" w:rsidRPr="007A218C" w:rsidRDefault="009D5652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Дані, отримані у лабораторії у результаті аналізів, підлягають обов’язковій інтерпретації . Це робиться на основі знань спеціалістів </w:t>
      </w:r>
      <w:r w:rsidR="008852B2" w:rsidRPr="00C455C2">
        <w:rPr>
          <w:sz w:val="32"/>
          <w:szCs w:val="32"/>
        </w:rPr>
        <w:t>про галузь досліджень.</w:t>
      </w:r>
      <w:r w:rsidRPr="00C455C2">
        <w:rPr>
          <w:sz w:val="32"/>
          <w:szCs w:val="32"/>
        </w:rPr>
        <w:t xml:space="preserve"> Рекомендації, отримані на основі проведених аналізів, повинні враховувати результати досліджень, їх інтерпретацію разом з багатьма іншими факторами, зокрема такими, як клімат, економічні і технологічні аспекти вирощуванн</w:t>
      </w:r>
      <w:r w:rsidR="00A15944">
        <w:rPr>
          <w:sz w:val="32"/>
          <w:szCs w:val="32"/>
        </w:rPr>
        <w:t>я культур,</w:t>
      </w:r>
      <w:r w:rsidRPr="00C455C2">
        <w:rPr>
          <w:sz w:val="32"/>
          <w:szCs w:val="32"/>
        </w:rPr>
        <w:t xml:space="preserve"> а також ймовірний вплив на навколишнє середовище.</w:t>
      </w:r>
      <w:r w:rsidR="008852B2" w:rsidRPr="00C455C2">
        <w:rPr>
          <w:sz w:val="32"/>
          <w:szCs w:val="32"/>
        </w:rPr>
        <w:t xml:space="preserve"> </w:t>
      </w:r>
    </w:p>
    <w:p w:rsidR="008864D4" w:rsidRPr="00C455C2" w:rsidRDefault="008852B2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 xml:space="preserve">Результати моніторингу можуть бути </w:t>
      </w:r>
      <w:r w:rsidR="007A218C">
        <w:rPr>
          <w:sz w:val="32"/>
          <w:szCs w:val="32"/>
        </w:rPr>
        <w:t xml:space="preserve">виготовлені  </w:t>
      </w:r>
      <w:r w:rsidRPr="00C455C2">
        <w:rPr>
          <w:sz w:val="32"/>
          <w:szCs w:val="32"/>
        </w:rPr>
        <w:t xml:space="preserve">у вигляді карти або таблиць.  </w:t>
      </w:r>
    </w:p>
    <w:p w:rsidR="008852B2" w:rsidRPr="007A218C" w:rsidRDefault="008852B2" w:rsidP="00F77669">
      <w:pPr>
        <w:ind w:firstLine="709"/>
        <w:jc w:val="both"/>
        <w:rPr>
          <w:b/>
          <w:sz w:val="32"/>
          <w:szCs w:val="32"/>
        </w:rPr>
      </w:pPr>
      <w:r w:rsidRPr="00C455C2">
        <w:rPr>
          <w:sz w:val="32"/>
          <w:szCs w:val="32"/>
        </w:rPr>
        <w:t xml:space="preserve">Спостереження за станом земель і ґрунтів та вмістом у них забруднювальних речовин здійснюють шість суб’єктів моніторингу: </w:t>
      </w:r>
      <w:r w:rsidRPr="007A218C">
        <w:rPr>
          <w:b/>
          <w:sz w:val="32"/>
          <w:szCs w:val="32"/>
        </w:rPr>
        <w:t>МНС</w:t>
      </w:r>
      <w:r w:rsidRPr="00C455C2">
        <w:rPr>
          <w:sz w:val="32"/>
          <w:szCs w:val="32"/>
        </w:rPr>
        <w:t xml:space="preserve"> (Державна гідрометеорологічна служба), </w:t>
      </w:r>
      <w:r w:rsidRPr="007A218C">
        <w:rPr>
          <w:b/>
          <w:sz w:val="32"/>
          <w:szCs w:val="32"/>
        </w:rPr>
        <w:t>Мінприроди</w:t>
      </w:r>
      <w:r w:rsidRPr="00C455C2">
        <w:rPr>
          <w:sz w:val="32"/>
          <w:szCs w:val="32"/>
        </w:rPr>
        <w:t xml:space="preserve"> (Державна екологічна інспекція), </w:t>
      </w:r>
      <w:r w:rsidRPr="007A218C">
        <w:rPr>
          <w:b/>
          <w:sz w:val="32"/>
          <w:szCs w:val="32"/>
        </w:rPr>
        <w:t>МОЗ</w:t>
      </w:r>
      <w:r w:rsidRPr="00C455C2">
        <w:rPr>
          <w:sz w:val="32"/>
          <w:szCs w:val="32"/>
        </w:rPr>
        <w:t xml:space="preserve"> (санітарно-епідеміологічна служба), </w:t>
      </w:r>
      <w:r w:rsidRPr="007A218C">
        <w:rPr>
          <w:b/>
          <w:sz w:val="32"/>
          <w:szCs w:val="32"/>
        </w:rPr>
        <w:t>Мінагрополітики,</w:t>
      </w:r>
      <w:r w:rsidRPr="00C455C2">
        <w:rPr>
          <w:sz w:val="32"/>
          <w:szCs w:val="32"/>
        </w:rPr>
        <w:t xml:space="preserve"> </w:t>
      </w:r>
      <w:r w:rsidRPr="007A218C">
        <w:rPr>
          <w:b/>
          <w:sz w:val="32"/>
          <w:szCs w:val="32"/>
        </w:rPr>
        <w:t>Держкомлісгосп, Держкомзем</w:t>
      </w:r>
      <w:r w:rsidR="00611EE9" w:rsidRPr="00611EE9">
        <w:rPr>
          <w:b/>
          <w:sz w:val="32"/>
          <w:szCs w:val="32"/>
        </w:rPr>
        <w:t xml:space="preserve"> </w:t>
      </w:r>
      <w:bookmarkStart w:id="0" w:name="_GoBack"/>
      <w:bookmarkEnd w:id="0"/>
      <w:r w:rsidRPr="007A218C">
        <w:rPr>
          <w:b/>
          <w:sz w:val="32"/>
          <w:szCs w:val="32"/>
        </w:rPr>
        <w:t xml:space="preserve">України. </w:t>
      </w:r>
    </w:p>
    <w:p w:rsidR="00A15944" w:rsidRDefault="00C455C2" w:rsidP="00F77669">
      <w:pPr>
        <w:ind w:firstLine="709"/>
        <w:jc w:val="both"/>
        <w:rPr>
          <w:sz w:val="32"/>
          <w:szCs w:val="32"/>
        </w:rPr>
      </w:pPr>
      <w:r w:rsidRPr="00C455C2">
        <w:rPr>
          <w:sz w:val="32"/>
          <w:szCs w:val="32"/>
        </w:rPr>
        <w:t>Визначивши напрямки охорони грунтового покриву я виявив, що у багатьох регіонах України руйнування грунтового покриву досягло катастрофічних розмірів. За останній час втрачено понад</w:t>
      </w:r>
      <w:r>
        <w:rPr>
          <w:sz w:val="32"/>
          <w:szCs w:val="32"/>
        </w:rPr>
        <w:t xml:space="preserve">  </w:t>
      </w:r>
      <w:r w:rsidRPr="00C455C2">
        <w:rPr>
          <w:sz w:val="32"/>
          <w:szCs w:val="32"/>
        </w:rPr>
        <w:t xml:space="preserve"> </w:t>
      </w:r>
      <w:r w:rsidRPr="00C455C2">
        <w:rPr>
          <w:b/>
          <w:sz w:val="32"/>
          <w:szCs w:val="32"/>
        </w:rPr>
        <w:t>1</w:t>
      </w:r>
      <w:r w:rsidRPr="00C455C2">
        <w:rPr>
          <w:sz w:val="32"/>
          <w:szCs w:val="32"/>
        </w:rPr>
        <w:t xml:space="preserve"> </w:t>
      </w:r>
      <w:r w:rsidRPr="007A218C">
        <w:rPr>
          <w:b/>
          <w:sz w:val="32"/>
          <w:szCs w:val="32"/>
        </w:rPr>
        <w:t xml:space="preserve">млн. га </w:t>
      </w:r>
      <w:r w:rsidRPr="00C455C2">
        <w:rPr>
          <w:sz w:val="32"/>
          <w:szCs w:val="32"/>
        </w:rPr>
        <w:t>сільськогосподарських угідь і близько половини з них — внаслідок вітрової й водної ерозії. Вирубуються ліси, деградуються пасовища, руйнується гумусовий шар ріллі. Негативними наслідками є вітрова та водна ерозія.</w:t>
      </w:r>
      <w:r w:rsidR="00F317C5">
        <w:rPr>
          <w:sz w:val="32"/>
          <w:szCs w:val="32"/>
        </w:rPr>
        <w:t xml:space="preserve"> Моніторинг допомагає визначити </w:t>
      </w:r>
      <w:r w:rsidR="00BC2849">
        <w:rPr>
          <w:sz w:val="32"/>
          <w:szCs w:val="32"/>
        </w:rPr>
        <w:t>дійсний агроекологічний стан грунтів, напрямки їх охорони</w:t>
      </w:r>
      <w:r w:rsidR="00F317C5">
        <w:rPr>
          <w:sz w:val="32"/>
          <w:szCs w:val="32"/>
        </w:rPr>
        <w:t>,</w:t>
      </w:r>
      <w:r w:rsidR="00BC2849">
        <w:rPr>
          <w:sz w:val="32"/>
          <w:szCs w:val="32"/>
        </w:rPr>
        <w:t xml:space="preserve"> покращення та</w:t>
      </w:r>
      <w:r w:rsidR="00F317C5">
        <w:rPr>
          <w:sz w:val="32"/>
          <w:szCs w:val="32"/>
        </w:rPr>
        <w:t xml:space="preserve"> збагачення поживними речовинами та надійного захисту від ерозії.</w:t>
      </w:r>
      <w:r w:rsidR="00BC2849">
        <w:rPr>
          <w:sz w:val="32"/>
          <w:szCs w:val="32"/>
        </w:rPr>
        <w:t xml:space="preserve"> </w:t>
      </w:r>
    </w:p>
    <w:sectPr w:rsidR="00A15944" w:rsidSect="00F77669">
      <w:headerReference w:type="default" r:id="rId20"/>
      <w:footerReference w:type="default" r:id="rId21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8B" w:rsidRDefault="0078098B" w:rsidP="00C455C2">
      <w:r>
        <w:separator/>
      </w:r>
    </w:p>
  </w:endnote>
  <w:endnote w:type="continuationSeparator" w:id="0">
    <w:p w:rsidR="0078098B" w:rsidRDefault="0078098B" w:rsidP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4" w:rsidRDefault="00943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8B" w:rsidRDefault="0078098B" w:rsidP="00C455C2">
      <w:r>
        <w:separator/>
      </w:r>
    </w:p>
  </w:footnote>
  <w:footnote w:type="continuationSeparator" w:id="0">
    <w:p w:rsidR="0078098B" w:rsidRDefault="0078098B" w:rsidP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C2" w:rsidRDefault="00C455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A8B"/>
    <w:multiLevelType w:val="hybridMultilevel"/>
    <w:tmpl w:val="234C7A8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C403D"/>
    <w:multiLevelType w:val="hybridMultilevel"/>
    <w:tmpl w:val="238E6346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FBF504E"/>
    <w:multiLevelType w:val="hybridMultilevel"/>
    <w:tmpl w:val="6E90ED96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0"/>
    <w:rsid w:val="00106554"/>
    <w:rsid w:val="001D4209"/>
    <w:rsid w:val="001F160C"/>
    <w:rsid w:val="002D7CB5"/>
    <w:rsid w:val="003D7FE3"/>
    <w:rsid w:val="00404FB7"/>
    <w:rsid w:val="004A199C"/>
    <w:rsid w:val="004F522D"/>
    <w:rsid w:val="0055240F"/>
    <w:rsid w:val="00611EE9"/>
    <w:rsid w:val="0078098B"/>
    <w:rsid w:val="007A218C"/>
    <w:rsid w:val="008852B2"/>
    <w:rsid w:val="008864D4"/>
    <w:rsid w:val="008A214C"/>
    <w:rsid w:val="009430E4"/>
    <w:rsid w:val="009D5652"/>
    <w:rsid w:val="00A15944"/>
    <w:rsid w:val="00A65C27"/>
    <w:rsid w:val="00AD4812"/>
    <w:rsid w:val="00B42E8E"/>
    <w:rsid w:val="00B7218A"/>
    <w:rsid w:val="00B96268"/>
    <w:rsid w:val="00BC2849"/>
    <w:rsid w:val="00C455C2"/>
    <w:rsid w:val="00C459E1"/>
    <w:rsid w:val="00C846D7"/>
    <w:rsid w:val="00D34E80"/>
    <w:rsid w:val="00D663C2"/>
    <w:rsid w:val="00D8128D"/>
    <w:rsid w:val="00E31F2C"/>
    <w:rsid w:val="00E752E5"/>
    <w:rsid w:val="00F317C5"/>
    <w:rsid w:val="00F77669"/>
    <w:rsid w:val="00F77C07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5C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65C27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4A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5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5C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45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5C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5C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65C27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4A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5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5C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45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5C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3%D1%80%D1%83%D0%BD%D1%82" TargetMode="External"/><Relationship Id="rId13" Type="http://schemas.openxmlformats.org/officeDocument/2006/relationships/hyperlink" Target="http://ua-referat.com/%D0%9F%D0%B5%D1%81%D1%82%D0%B8%D1%86%D0%B8%D0%B4%D0%B8" TargetMode="External"/><Relationship Id="rId18" Type="http://schemas.openxmlformats.org/officeDocument/2006/relationships/hyperlink" Target="http://ua-referat.com/%D0%9B%D1%8E%D0%B4%D0%B8%D0%BD%D0%B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D%D0%B0%D1%84%D1%82%D0%BE%D0%BF%D1%80%D0%BE%D0%B2%D1%96%D0%B4" TargetMode="External"/><Relationship Id="rId17" Type="http://schemas.openxmlformats.org/officeDocument/2006/relationships/hyperlink" Target="http://ua-referat.com/%D0%92%D0%B8%D0%B7%D0%BD%D0%B0%D1%87%D0%B5%D0%BD%D0%BD%D1%8F_%D1%81%D0%B8%D1%81%D1%82%D0%B5%D0%BC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9C%D0%BE%D0%BD%D1%96%D1%82%D0%BE%D1%8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7%D0%B0%D0%B1%D1%80%D1%83%D0%B4%D0%BD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4%D1%83%D0%BD%D0%BA%D1%86%D1%96%D1%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-referat.com/%D0%97%D0%B0%D0%B1%D1%80%D1%83%D0%B4%D0%BD%D0%B5%D0%BD%D0%BD%D1%8F" TargetMode="External"/><Relationship Id="rId19" Type="http://schemas.openxmlformats.org/officeDocument/2006/relationships/hyperlink" Target="http://ua-referat.com/%D0%97%D0%B0%D0%B1%D1%80%D1%83%D0%B4%D0%BD%D0%B5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1%80%D0%BE%D1%86%D0%B5%D1%81" TargetMode="External"/><Relationship Id="rId14" Type="http://schemas.openxmlformats.org/officeDocument/2006/relationships/hyperlink" Target="http://ua-referat.com/%D0%95%D0%BA%D0%BE%D0%BB%D0%BE%D0%B3%D1%96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2016-12-20T19:35:00Z</cp:lastPrinted>
  <dcterms:created xsi:type="dcterms:W3CDTF">2016-12-20T06:03:00Z</dcterms:created>
  <dcterms:modified xsi:type="dcterms:W3CDTF">2017-04-09T14:09:00Z</dcterms:modified>
</cp:coreProperties>
</file>