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78" w:rsidRDefault="00914B78" w:rsidP="00F91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B78" w:rsidRDefault="00914B78" w:rsidP="00F91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1488" w:rsidRPr="00455403" w:rsidRDefault="00F91488" w:rsidP="00914B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55403">
        <w:rPr>
          <w:rFonts w:ascii="Times New Roman" w:hAnsi="Times New Roman"/>
          <w:sz w:val="28"/>
          <w:szCs w:val="28"/>
        </w:rPr>
        <w:t>Ізмаїльська філія Одеського територіального відділення</w:t>
      </w:r>
    </w:p>
    <w:p w:rsidR="00F91488" w:rsidRPr="00455403" w:rsidRDefault="00F91488" w:rsidP="00914B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55403">
        <w:rPr>
          <w:rFonts w:ascii="Times New Roman" w:hAnsi="Times New Roman"/>
          <w:sz w:val="28"/>
          <w:szCs w:val="28"/>
        </w:rPr>
        <w:t>Малої академії наук України</w:t>
      </w:r>
    </w:p>
    <w:p w:rsidR="00F91488" w:rsidRPr="00455403" w:rsidRDefault="00F91488" w:rsidP="00914B7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55403">
        <w:rPr>
          <w:rFonts w:ascii="Times New Roman" w:hAnsi="Times New Roman"/>
          <w:sz w:val="28"/>
          <w:szCs w:val="28"/>
        </w:rPr>
        <w:t>Секція аграрні науки</w:t>
      </w:r>
    </w:p>
    <w:p w:rsidR="00F91488" w:rsidRPr="00455403" w:rsidRDefault="00F91488" w:rsidP="00914B78">
      <w:pPr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914B78" w:rsidRDefault="00914B78" w:rsidP="00914B7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1488" w:rsidRPr="00914B78" w:rsidRDefault="00F91488" w:rsidP="00914B7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4B78">
        <w:rPr>
          <w:rFonts w:ascii="Times New Roman" w:hAnsi="Times New Roman"/>
          <w:sz w:val="28"/>
          <w:szCs w:val="28"/>
        </w:rPr>
        <w:t>Тези</w:t>
      </w:r>
    </w:p>
    <w:p w:rsidR="00F91488" w:rsidRPr="00914B78" w:rsidRDefault="00F91488" w:rsidP="00914B7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4B78">
        <w:rPr>
          <w:rFonts w:ascii="Times New Roman" w:hAnsi="Times New Roman"/>
          <w:sz w:val="28"/>
          <w:szCs w:val="28"/>
        </w:rPr>
        <w:t>науково-дослідницької роботи</w:t>
      </w:r>
    </w:p>
    <w:p w:rsidR="00F91488" w:rsidRPr="00914B78" w:rsidRDefault="00F91488" w:rsidP="00914B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4B78">
        <w:rPr>
          <w:rFonts w:ascii="Times New Roman" w:hAnsi="Times New Roman"/>
          <w:sz w:val="28"/>
          <w:szCs w:val="28"/>
          <w:lang w:val="ru-RU"/>
        </w:rPr>
        <w:t>«</w:t>
      </w:r>
      <w:r w:rsidR="00455403" w:rsidRPr="00914B78">
        <w:rPr>
          <w:rFonts w:ascii="Times New Roman" w:hAnsi="Times New Roman"/>
          <w:bCs/>
          <w:sz w:val="28"/>
          <w:szCs w:val="28"/>
        </w:rPr>
        <w:t xml:space="preserve">Стан ґрунту, його зміни та продуктивність на присадибних ділянках </w:t>
      </w:r>
      <w:r w:rsidR="00455403" w:rsidRPr="00914B78">
        <w:rPr>
          <w:rFonts w:ascii="Times New Roman" w:hAnsi="Times New Roman"/>
          <w:bCs/>
          <w:sz w:val="28"/>
          <w:szCs w:val="28"/>
        </w:rPr>
        <w:br/>
        <w:t>міста Ізмаїл</w:t>
      </w:r>
      <w:r w:rsidRPr="00914B78">
        <w:rPr>
          <w:rFonts w:ascii="Times New Roman" w:hAnsi="Times New Roman"/>
          <w:sz w:val="28"/>
          <w:szCs w:val="28"/>
          <w:lang w:val="ru-RU"/>
        </w:rPr>
        <w:t>»</w:t>
      </w:r>
    </w:p>
    <w:p w:rsidR="00D23A39" w:rsidRDefault="00F91488" w:rsidP="00D23A39">
      <w:pPr>
        <w:spacing w:after="0" w:line="360" w:lineRule="auto"/>
        <w:ind w:left="2977"/>
        <w:rPr>
          <w:rFonts w:ascii="Times New Roman" w:hAnsi="Times New Roman"/>
          <w:b/>
          <w:sz w:val="28"/>
          <w:szCs w:val="28"/>
        </w:rPr>
      </w:pPr>
      <w:r w:rsidRPr="00D23A39">
        <w:rPr>
          <w:rFonts w:ascii="Times New Roman" w:hAnsi="Times New Roman"/>
          <w:b/>
          <w:sz w:val="28"/>
          <w:szCs w:val="28"/>
        </w:rPr>
        <w:t>Автор:</w:t>
      </w:r>
    </w:p>
    <w:p w:rsidR="00F91488" w:rsidRPr="00B5599C" w:rsidRDefault="00F91488" w:rsidP="00D23A39">
      <w:pPr>
        <w:spacing w:after="0" w:line="360" w:lineRule="auto"/>
        <w:ind w:left="2977"/>
        <w:rPr>
          <w:rFonts w:ascii="Times New Roman" w:hAnsi="Times New Roman"/>
          <w:sz w:val="28"/>
          <w:szCs w:val="28"/>
        </w:rPr>
      </w:pPr>
      <w:proofErr w:type="spellStart"/>
      <w:r w:rsidRPr="00B5599C">
        <w:rPr>
          <w:rFonts w:ascii="Times New Roman" w:hAnsi="Times New Roman"/>
          <w:sz w:val="28"/>
          <w:szCs w:val="28"/>
        </w:rPr>
        <w:t>Катранжі</w:t>
      </w:r>
      <w:proofErr w:type="spellEnd"/>
      <w:r w:rsidRPr="00B5599C">
        <w:rPr>
          <w:rFonts w:ascii="Times New Roman" w:hAnsi="Times New Roman"/>
          <w:sz w:val="28"/>
          <w:szCs w:val="28"/>
        </w:rPr>
        <w:t xml:space="preserve"> Анастасія Олегівна</w:t>
      </w:r>
    </w:p>
    <w:p w:rsidR="00F91488" w:rsidRPr="00B5599C" w:rsidRDefault="00B5599C" w:rsidP="00D23A39">
      <w:pPr>
        <w:spacing w:after="0" w:line="360" w:lineRule="auto"/>
        <w:ind w:left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5599C">
        <w:rPr>
          <w:rFonts w:ascii="Times New Roman" w:hAnsi="Times New Roman"/>
          <w:sz w:val="28"/>
          <w:szCs w:val="28"/>
        </w:rPr>
        <w:t>ихованка гуртка «Основи науково –</w:t>
      </w:r>
      <w:r>
        <w:rPr>
          <w:rFonts w:ascii="Times New Roman" w:hAnsi="Times New Roman"/>
          <w:sz w:val="28"/>
          <w:szCs w:val="28"/>
        </w:rPr>
        <w:t xml:space="preserve"> дослідницької </w:t>
      </w:r>
      <w:r w:rsidRPr="00B5599C">
        <w:rPr>
          <w:rFonts w:ascii="Times New Roman" w:hAnsi="Times New Roman"/>
          <w:sz w:val="28"/>
          <w:szCs w:val="28"/>
        </w:rPr>
        <w:t xml:space="preserve">діяльності» </w:t>
      </w:r>
      <w:r>
        <w:rPr>
          <w:rFonts w:ascii="Times New Roman" w:hAnsi="Times New Roman"/>
          <w:sz w:val="28"/>
          <w:szCs w:val="28"/>
        </w:rPr>
        <w:t>Станції юних техніків м. Ізмаїла, Одеської області</w:t>
      </w:r>
      <w:r w:rsidR="00D23A39">
        <w:rPr>
          <w:rFonts w:ascii="Times New Roman" w:hAnsi="Times New Roman"/>
          <w:sz w:val="28"/>
          <w:szCs w:val="28"/>
        </w:rPr>
        <w:t>, учениця 10-А класу ЗОШ №3</w:t>
      </w:r>
    </w:p>
    <w:p w:rsidR="00D23A39" w:rsidRPr="00D23A39" w:rsidRDefault="00B5599C" w:rsidP="00D23A39">
      <w:pPr>
        <w:spacing w:after="0" w:line="360" w:lineRule="auto"/>
        <w:ind w:left="2977"/>
        <w:rPr>
          <w:rFonts w:ascii="Times New Roman" w:hAnsi="Times New Roman"/>
          <w:b/>
          <w:sz w:val="28"/>
          <w:szCs w:val="28"/>
        </w:rPr>
      </w:pPr>
      <w:r w:rsidRPr="00D23A39">
        <w:rPr>
          <w:rFonts w:ascii="Times New Roman" w:hAnsi="Times New Roman"/>
          <w:b/>
          <w:sz w:val="28"/>
          <w:szCs w:val="28"/>
        </w:rPr>
        <w:t>Н</w:t>
      </w:r>
      <w:r w:rsidR="00455403" w:rsidRPr="00D23A39">
        <w:rPr>
          <w:rFonts w:ascii="Times New Roman" w:hAnsi="Times New Roman"/>
          <w:b/>
          <w:sz w:val="28"/>
          <w:szCs w:val="28"/>
        </w:rPr>
        <w:t>аукові керівни</w:t>
      </w:r>
      <w:r w:rsidR="00054CF9" w:rsidRPr="00D23A39">
        <w:rPr>
          <w:rFonts w:ascii="Times New Roman" w:hAnsi="Times New Roman"/>
          <w:b/>
          <w:sz w:val="28"/>
          <w:szCs w:val="28"/>
        </w:rPr>
        <w:t>к</w:t>
      </w:r>
      <w:r w:rsidR="00455403" w:rsidRPr="00D23A39">
        <w:rPr>
          <w:rFonts w:ascii="Times New Roman" w:hAnsi="Times New Roman"/>
          <w:b/>
          <w:sz w:val="28"/>
          <w:szCs w:val="28"/>
        </w:rPr>
        <w:t>и</w:t>
      </w:r>
      <w:r w:rsidR="00F91488" w:rsidRPr="00D23A39">
        <w:rPr>
          <w:rFonts w:ascii="Times New Roman" w:hAnsi="Times New Roman"/>
          <w:b/>
          <w:sz w:val="28"/>
          <w:szCs w:val="28"/>
        </w:rPr>
        <w:t xml:space="preserve">: </w:t>
      </w:r>
    </w:p>
    <w:p w:rsidR="00B5599C" w:rsidRDefault="00F91488" w:rsidP="00D23A39">
      <w:pPr>
        <w:spacing w:after="0" w:line="360" w:lineRule="auto"/>
        <w:ind w:left="2977"/>
        <w:rPr>
          <w:rFonts w:ascii="Times New Roman" w:hAnsi="Times New Roman"/>
          <w:sz w:val="28"/>
          <w:szCs w:val="28"/>
        </w:rPr>
      </w:pPr>
      <w:proofErr w:type="spellStart"/>
      <w:r w:rsidRPr="00B5599C">
        <w:rPr>
          <w:rFonts w:ascii="Times New Roman" w:hAnsi="Times New Roman"/>
          <w:sz w:val="28"/>
          <w:szCs w:val="28"/>
        </w:rPr>
        <w:t>Мінчога</w:t>
      </w:r>
      <w:proofErr w:type="spellEnd"/>
      <w:r w:rsidRPr="00B5599C">
        <w:rPr>
          <w:rFonts w:ascii="Times New Roman" w:hAnsi="Times New Roman"/>
          <w:sz w:val="28"/>
          <w:szCs w:val="28"/>
        </w:rPr>
        <w:t xml:space="preserve"> Антоніна Борисівна,</w:t>
      </w:r>
      <w:r w:rsidR="00B5599C">
        <w:rPr>
          <w:rFonts w:ascii="Times New Roman" w:hAnsi="Times New Roman"/>
          <w:sz w:val="28"/>
          <w:szCs w:val="28"/>
        </w:rPr>
        <w:t xml:space="preserve"> керівник </w:t>
      </w:r>
    </w:p>
    <w:p w:rsidR="00F91488" w:rsidRPr="00B5599C" w:rsidRDefault="00B5599C" w:rsidP="00D23A39">
      <w:pPr>
        <w:spacing w:after="0" w:line="360" w:lineRule="auto"/>
        <w:ind w:left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гуртка </w:t>
      </w:r>
      <w:r w:rsidRPr="00B5599C">
        <w:rPr>
          <w:rFonts w:ascii="Times New Roman" w:hAnsi="Times New Roman"/>
          <w:sz w:val="28"/>
          <w:szCs w:val="28"/>
        </w:rPr>
        <w:t>«Основи науково – дослідницької діяльності»</w:t>
      </w:r>
      <w:r>
        <w:rPr>
          <w:rFonts w:ascii="Times New Roman" w:hAnsi="Times New Roman"/>
          <w:sz w:val="28"/>
          <w:szCs w:val="28"/>
        </w:rPr>
        <w:t>, у</w:t>
      </w:r>
      <w:r w:rsidR="00F91488" w:rsidRPr="00B5599C">
        <w:rPr>
          <w:rFonts w:ascii="Times New Roman" w:hAnsi="Times New Roman"/>
          <w:sz w:val="28"/>
          <w:szCs w:val="28"/>
        </w:rPr>
        <w:t>читель біології</w:t>
      </w:r>
      <w:r>
        <w:rPr>
          <w:rFonts w:ascii="Times New Roman" w:hAnsi="Times New Roman"/>
          <w:sz w:val="28"/>
          <w:szCs w:val="28"/>
        </w:rPr>
        <w:t xml:space="preserve"> ЗОШ №3;</w:t>
      </w:r>
    </w:p>
    <w:p w:rsidR="00D23A39" w:rsidRDefault="00455403" w:rsidP="00D23A39">
      <w:pPr>
        <w:pStyle w:val="22"/>
        <w:tabs>
          <w:tab w:val="left" w:pos="4112"/>
        </w:tabs>
        <w:spacing w:line="360" w:lineRule="auto"/>
        <w:ind w:left="2977"/>
        <w:rPr>
          <w:lang w:val="uk-UA"/>
        </w:rPr>
      </w:pPr>
      <w:r w:rsidRPr="00B5599C">
        <w:rPr>
          <w:lang w:val="uk-UA"/>
        </w:rPr>
        <w:t>Бучацька Оксана Анатоліївна</w:t>
      </w:r>
      <w:r w:rsidR="00B5599C">
        <w:rPr>
          <w:lang w:val="uk-UA"/>
        </w:rPr>
        <w:t>,</w:t>
      </w:r>
    </w:p>
    <w:p w:rsidR="00B5599C" w:rsidRDefault="00B5599C" w:rsidP="00D23A39">
      <w:pPr>
        <w:pStyle w:val="22"/>
        <w:tabs>
          <w:tab w:val="left" w:pos="4112"/>
        </w:tabs>
        <w:spacing w:line="360" w:lineRule="auto"/>
        <w:ind w:left="2977"/>
        <w:rPr>
          <w:lang w:val="uk-UA"/>
        </w:rPr>
      </w:pPr>
      <w:r w:rsidRPr="00B5599C">
        <w:rPr>
          <w:lang w:val="uk-UA"/>
        </w:rPr>
        <w:t xml:space="preserve">керівник гуртка «Основи науково </w:t>
      </w:r>
    </w:p>
    <w:p w:rsidR="00455403" w:rsidRDefault="00B5599C" w:rsidP="00D23A39">
      <w:pPr>
        <w:pStyle w:val="22"/>
        <w:tabs>
          <w:tab w:val="left" w:pos="4112"/>
        </w:tabs>
        <w:spacing w:line="360" w:lineRule="auto"/>
        <w:ind w:left="2977"/>
        <w:rPr>
          <w:lang w:val="uk-UA"/>
        </w:rPr>
      </w:pPr>
      <w:r w:rsidRPr="00B5599C">
        <w:rPr>
          <w:lang w:val="uk-UA"/>
        </w:rPr>
        <w:t>– дослідницької діяльності</w:t>
      </w:r>
      <w:r>
        <w:rPr>
          <w:lang w:val="uk-UA"/>
        </w:rPr>
        <w:t>», у</w:t>
      </w:r>
      <w:r w:rsidR="00455403" w:rsidRPr="00B5599C">
        <w:rPr>
          <w:lang w:val="uk-UA"/>
        </w:rPr>
        <w:t>читель хімії</w:t>
      </w:r>
      <w:r>
        <w:rPr>
          <w:lang w:val="uk-UA"/>
        </w:rPr>
        <w:t xml:space="preserve"> ЗОШ № 3</w:t>
      </w:r>
    </w:p>
    <w:p w:rsidR="00914B78" w:rsidRPr="00B5599C" w:rsidRDefault="00914B78" w:rsidP="00914B78">
      <w:pPr>
        <w:pStyle w:val="22"/>
        <w:tabs>
          <w:tab w:val="left" w:pos="4112"/>
        </w:tabs>
        <w:spacing w:line="360" w:lineRule="auto"/>
        <w:jc w:val="both"/>
        <w:rPr>
          <w:lang w:val="uk-UA"/>
        </w:rPr>
      </w:pPr>
      <w:bookmarkStart w:id="0" w:name="_GoBack"/>
      <w:bookmarkEnd w:id="0"/>
    </w:p>
    <w:p w:rsidR="00F91488" w:rsidRPr="00455403" w:rsidRDefault="00F91488" w:rsidP="00914B7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91488" w:rsidRPr="00455403" w:rsidRDefault="00F91488" w:rsidP="00914B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55403">
        <w:rPr>
          <w:rFonts w:ascii="Times New Roman" w:hAnsi="Times New Roman"/>
          <w:b/>
          <w:sz w:val="28"/>
          <w:szCs w:val="28"/>
        </w:rPr>
        <w:t>Актуальність дослідження.</w:t>
      </w:r>
      <w:r w:rsidRPr="00455403">
        <w:rPr>
          <w:rFonts w:ascii="Times New Roman" w:hAnsi="Times New Roman"/>
          <w:sz w:val="28"/>
          <w:szCs w:val="28"/>
        </w:rPr>
        <w:t xml:space="preserve">Зростаюча з кожним роком деградація природного середовища під впливом антропогенних забруднень створює загрозу виживання людства. Сучасні технічні засоби контролю стану навколишнього середовища, розроблені в першу чергу для оцінки ступеня забруднення в промислових умовах, – не єдині способи визначення стану природного середовища. Біоіндикація в цьому плані є оптимальним і активно розвиваючимся методом її оцінки. Він передбачає спостереження за природними і антропогенними процесами в біологічних середовищах, що включає всю сукупність взаємодії живого з агентами зовнішнього </w:t>
      </w:r>
      <w:r w:rsidRPr="00455403">
        <w:rPr>
          <w:rFonts w:ascii="Times New Roman" w:hAnsi="Times New Roman"/>
          <w:sz w:val="28"/>
          <w:szCs w:val="28"/>
        </w:rPr>
        <w:lastRenderedPageBreak/>
        <w:t>середовища, в тому числі з’ясування відповідних реакцій біосередовищ на природні та антропогенні впливи.</w:t>
      </w:r>
    </w:p>
    <w:p w:rsidR="00F91488" w:rsidRPr="00455403" w:rsidRDefault="00F91488" w:rsidP="00914B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403">
        <w:rPr>
          <w:rFonts w:ascii="Times New Roman" w:hAnsi="Times New Roman"/>
          <w:b/>
          <w:sz w:val="28"/>
          <w:szCs w:val="28"/>
          <w:lang w:val="uk-UA"/>
        </w:rPr>
        <w:t>Метою нашої роботи є:</w:t>
      </w:r>
      <w:r w:rsidRPr="00455403">
        <w:rPr>
          <w:rFonts w:ascii="Times New Roman" w:hAnsi="Times New Roman"/>
          <w:sz w:val="28"/>
          <w:szCs w:val="28"/>
          <w:lang w:val="uk-UA"/>
        </w:rPr>
        <w:t xml:space="preserve"> ознайомитися з методикою дослідження ґрунтів за допомогою рослин-індикаторів; показати на прикладі видового складу рослин досліджуваної території, що рослини є індикаторами ґрунту.</w:t>
      </w:r>
    </w:p>
    <w:p w:rsidR="00F91488" w:rsidRPr="00455403" w:rsidRDefault="00F91488" w:rsidP="00914B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403">
        <w:rPr>
          <w:rFonts w:ascii="Times New Roman" w:hAnsi="Times New Roman"/>
          <w:b/>
          <w:sz w:val="28"/>
          <w:szCs w:val="28"/>
          <w:lang w:val="uk-UA"/>
        </w:rPr>
        <w:t>Предмет дослідження:</w:t>
      </w:r>
      <w:r w:rsidRPr="00455403">
        <w:rPr>
          <w:rFonts w:ascii="Times New Roman" w:hAnsi="Times New Roman"/>
          <w:sz w:val="28"/>
          <w:szCs w:val="28"/>
          <w:lang w:val="uk-UA"/>
        </w:rPr>
        <w:t xml:space="preserve"> біоіндикація за допомогою дикорослих рослин ґрунту.</w:t>
      </w:r>
    </w:p>
    <w:p w:rsidR="00F91488" w:rsidRPr="00455403" w:rsidRDefault="00F91488" w:rsidP="00914B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403">
        <w:rPr>
          <w:rFonts w:ascii="Times New Roman" w:hAnsi="Times New Roman"/>
          <w:b/>
          <w:sz w:val="28"/>
          <w:szCs w:val="28"/>
          <w:lang w:val="uk-UA"/>
        </w:rPr>
        <w:t>Об’єкт дослідження:</w:t>
      </w:r>
      <w:r w:rsidRPr="00455403">
        <w:rPr>
          <w:rFonts w:ascii="Times New Roman" w:hAnsi="Times New Roman"/>
          <w:sz w:val="28"/>
          <w:szCs w:val="28"/>
          <w:lang w:val="uk-UA"/>
        </w:rPr>
        <w:t xml:space="preserve"> проби ґрунтів і рослини досліджуваної території.</w:t>
      </w:r>
    </w:p>
    <w:p w:rsidR="00F91488" w:rsidRPr="00455403" w:rsidRDefault="00F91488" w:rsidP="00914B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403">
        <w:rPr>
          <w:rFonts w:ascii="Times New Roman" w:hAnsi="Times New Roman"/>
          <w:b/>
          <w:sz w:val="28"/>
          <w:szCs w:val="28"/>
          <w:lang w:val="uk-UA"/>
        </w:rPr>
        <w:t>Гіпотеза:</w:t>
      </w:r>
      <w:r w:rsidRPr="00455403">
        <w:rPr>
          <w:rFonts w:ascii="Times New Roman" w:hAnsi="Times New Roman"/>
          <w:sz w:val="28"/>
          <w:szCs w:val="28"/>
          <w:lang w:val="uk-UA"/>
        </w:rPr>
        <w:t xml:space="preserve"> чи є дикорослі рослини індикаторами ґрунту і чи можна це перевірити за допомогою дослідів.</w:t>
      </w:r>
    </w:p>
    <w:p w:rsidR="00F91488" w:rsidRPr="00455403" w:rsidRDefault="00F91488" w:rsidP="00914B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40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455403">
        <w:rPr>
          <w:rFonts w:ascii="Times New Roman" w:hAnsi="Times New Roman"/>
          <w:sz w:val="28"/>
          <w:szCs w:val="28"/>
          <w:lang w:val="uk-UA"/>
        </w:rPr>
        <w:t>: вивчити літературу та інтернет-ресурси по даний проблемі;</w:t>
      </w:r>
    </w:p>
    <w:p w:rsidR="00F91488" w:rsidRPr="00455403" w:rsidRDefault="00F91488" w:rsidP="00914B7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403">
        <w:rPr>
          <w:rFonts w:ascii="Times New Roman" w:hAnsi="Times New Roman"/>
          <w:sz w:val="28"/>
          <w:szCs w:val="28"/>
          <w:lang w:val="uk-UA"/>
        </w:rPr>
        <w:t>визначити методом біоіндикації родючість, кислотність ґрунтів, вміст хімічних елементів в ґрунті і рівень залягання ґрунтових вод на досліджуваній території; зробити висновки про тип ґрунтів і їх господарську призначенність.</w:t>
      </w:r>
    </w:p>
    <w:p w:rsidR="00F91488" w:rsidRPr="00455403" w:rsidRDefault="00F91488" w:rsidP="00914B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5403">
        <w:rPr>
          <w:rFonts w:ascii="Times New Roman" w:hAnsi="Times New Roman"/>
          <w:b/>
          <w:sz w:val="28"/>
          <w:szCs w:val="28"/>
          <w:lang w:val="uk-UA"/>
        </w:rPr>
        <w:t>Для досягнення мети в роботі були використані наступні методи і прийоми:</w:t>
      </w:r>
      <w:r w:rsidRPr="00455403">
        <w:rPr>
          <w:rFonts w:ascii="Times New Roman" w:hAnsi="Times New Roman"/>
          <w:sz w:val="28"/>
          <w:szCs w:val="28"/>
          <w:lang w:val="uk-UA"/>
        </w:rPr>
        <w:t xml:space="preserve"> індивідуальні спостереження, дослідження, робота з науковою літературою, аналіз, порівняння, практичні методи з дослідження кислотності ґрунту.</w:t>
      </w:r>
    </w:p>
    <w:p w:rsidR="00F91488" w:rsidRPr="00455403" w:rsidRDefault="00F91488" w:rsidP="00914B7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455403">
        <w:rPr>
          <w:rFonts w:ascii="Times New Roman" w:hAnsi="Times New Roman"/>
          <w:b/>
          <w:sz w:val="28"/>
          <w:szCs w:val="28"/>
          <w:lang w:val="uk-UA"/>
        </w:rPr>
        <w:t>Висновки:</w:t>
      </w:r>
      <w:r w:rsidRPr="00455403">
        <w:rPr>
          <w:rFonts w:ascii="Times New Roman" w:hAnsi="Times New Roman"/>
          <w:sz w:val="28"/>
          <w:szCs w:val="28"/>
          <w:lang w:val="uk-UA"/>
        </w:rPr>
        <w:t xml:space="preserve"> дикорослі рослини є індикаторами ґрунту.</w:t>
      </w:r>
    </w:p>
    <w:sectPr w:rsidR="00F91488" w:rsidRPr="00455403" w:rsidSect="009915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1488"/>
    <w:rsid w:val="00050522"/>
    <w:rsid w:val="00054CF9"/>
    <w:rsid w:val="004230CD"/>
    <w:rsid w:val="00455403"/>
    <w:rsid w:val="005D55C9"/>
    <w:rsid w:val="00914B78"/>
    <w:rsid w:val="00B5599C"/>
    <w:rsid w:val="00BD45E1"/>
    <w:rsid w:val="00D23A39"/>
    <w:rsid w:val="00DD48B6"/>
    <w:rsid w:val="00EC5749"/>
    <w:rsid w:val="00F9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88"/>
    <w:rPr>
      <w:rFonts w:ascii="Calibri" w:eastAsia="Times New Roman" w:hAnsi="Calibri" w:cs="Times New Roman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50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0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0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5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50522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4554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5403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User</cp:lastModifiedBy>
  <cp:revision>7</cp:revision>
  <dcterms:created xsi:type="dcterms:W3CDTF">2017-04-02T17:47:00Z</dcterms:created>
  <dcterms:modified xsi:type="dcterms:W3CDTF">2017-04-11T07:57:00Z</dcterms:modified>
</cp:coreProperties>
</file>