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60" w:rsidRDefault="004D7060" w:rsidP="004D7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 історично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 на тему</w:t>
      </w:r>
    </w:p>
    <w:p w:rsidR="004D7060" w:rsidRPr="00C84DD3" w:rsidRDefault="004D7060" w:rsidP="004D70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«Забутий геноцид вірмен: минуло століття трагедії»</w:t>
      </w:r>
    </w:p>
    <w:p w:rsidR="00FF0FB1" w:rsidRDefault="004D7060" w:rsidP="004D7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50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Ігорович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гуртків </w:t>
      </w:r>
    </w:p>
    <w:p w:rsidR="00FF0FB1" w:rsidRDefault="004D7060" w:rsidP="004D7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Енергодарської малої академії наук</w:t>
      </w:r>
      <w:r w:rsidR="00FF0FB1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</w:t>
      </w:r>
    </w:p>
    <w:p w:rsidR="004D7060" w:rsidRDefault="004D7060" w:rsidP="004D7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Енергодарської міської ради Запорізької області</w:t>
      </w:r>
    </w:p>
    <w:p w:rsidR="004D7060" w:rsidRDefault="004D7060" w:rsidP="004D7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Ігорівна, керівник гуртків </w:t>
      </w:r>
      <w:r w:rsidR="00680F25">
        <w:rPr>
          <w:rFonts w:ascii="Times New Roman" w:hAnsi="Times New Roman" w:cs="Times New Roman"/>
          <w:sz w:val="28"/>
          <w:szCs w:val="28"/>
          <w:lang w:val="uk-UA"/>
        </w:rPr>
        <w:t>ЕМАН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060" w:rsidRDefault="004D7060" w:rsidP="009D5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Актуальність проекту.</w:t>
      </w:r>
      <w:r w:rsidRPr="004D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060">
        <w:rPr>
          <w:rFonts w:ascii="Times New Roman" w:hAnsi="Times New Roman" w:cs="Times New Roman"/>
          <w:sz w:val="28"/>
          <w:szCs w:val="28"/>
          <w:lang w:val="uk-UA"/>
        </w:rPr>
        <w:t>Сьогодні від розмов про унікальність Голокосту, суспільство переходить до визначення його безпрецедентності, як одного з аспектів універсальності. Винищення вірмен напередодні першої світової війни, циган</w:t>
      </w:r>
      <w:r w:rsidR="00302082">
        <w:rPr>
          <w:rFonts w:ascii="Times New Roman" w:hAnsi="Times New Roman" w:cs="Times New Roman"/>
          <w:sz w:val="28"/>
          <w:szCs w:val="28"/>
          <w:lang w:val="uk-UA"/>
        </w:rPr>
        <w:t xml:space="preserve"> та інших етнічних груп</w:t>
      </w:r>
      <w:r w:rsidRPr="004D7060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 – це наслідки політики ненависті. </w:t>
      </w:r>
      <w:proofErr w:type="spellStart"/>
      <w:r w:rsidRPr="004D706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Геноциди</w:t>
      </w:r>
      <w:proofErr w:type="spellEnd"/>
      <w:r w:rsidRPr="004D70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першої половини ХХ століття наклали важкий відбиток на подальшу долю народів</w:t>
      </w:r>
      <w:r w:rsidRPr="004D7060">
        <w:rPr>
          <w:rFonts w:ascii="Times New Roman" w:hAnsi="Times New Roman" w:cs="Times New Roman"/>
          <w:sz w:val="28"/>
          <w:szCs w:val="28"/>
          <w:lang w:val="uk-UA"/>
        </w:rPr>
        <w:t xml:space="preserve">, щодо яких проводилися геноцидні дії. Був втрачений генофонд багатьох націй, змінена географія їх проживання, знищені культурні надбання. </w:t>
      </w:r>
      <w:r w:rsidR="00302082">
        <w:rPr>
          <w:rFonts w:ascii="Times New Roman" w:hAnsi="Times New Roman" w:cs="Times New Roman"/>
          <w:sz w:val="28"/>
          <w:szCs w:val="28"/>
          <w:lang w:val="uk-UA"/>
        </w:rPr>
        <w:t xml:space="preserve">На жаль, сьогодні не всі вголос говорять про інші </w:t>
      </w:r>
      <w:proofErr w:type="spellStart"/>
      <w:r w:rsidR="00302082">
        <w:rPr>
          <w:rFonts w:ascii="Times New Roman" w:hAnsi="Times New Roman" w:cs="Times New Roman"/>
          <w:sz w:val="28"/>
          <w:szCs w:val="28"/>
          <w:lang w:val="uk-UA"/>
        </w:rPr>
        <w:t>геноциди</w:t>
      </w:r>
      <w:proofErr w:type="spellEnd"/>
      <w:r w:rsidR="00302082">
        <w:rPr>
          <w:rFonts w:ascii="Times New Roman" w:hAnsi="Times New Roman" w:cs="Times New Roman"/>
          <w:sz w:val="28"/>
          <w:szCs w:val="28"/>
          <w:lang w:val="uk-UA"/>
        </w:rPr>
        <w:t>, які здійснювали владні органи на території інших держав.</w:t>
      </w:r>
    </w:p>
    <w:p w:rsidR="004D7060" w:rsidRPr="00302082" w:rsidRDefault="004D7060" w:rsidP="009D51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Дослідницькі завдання</w:t>
      </w:r>
      <w:r w:rsidR="00302082" w:rsidRPr="00302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проекту</w:t>
      </w:r>
      <w:r w:rsidRPr="00302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</w:p>
    <w:p w:rsidR="004D7060" w:rsidRPr="004D7060" w:rsidRDefault="00302082" w:rsidP="00FF0FB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7060">
        <w:rPr>
          <w:rFonts w:ascii="Times New Roman" w:hAnsi="Times New Roman" w:cs="Times New Roman"/>
          <w:sz w:val="28"/>
          <w:szCs w:val="28"/>
          <w:lang w:val="uk-UA"/>
        </w:rPr>
        <w:t>’ясувати суть «вірменського питання»;</w:t>
      </w:r>
    </w:p>
    <w:p w:rsidR="004D7060" w:rsidRPr="004D7060" w:rsidRDefault="00302082" w:rsidP="00FF0FB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7060">
        <w:rPr>
          <w:rFonts w:ascii="Times New Roman" w:hAnsi="Times New Roman" w:cs="Times New Roman"/>
          <w:sz w:val="28"/>
          <w:szCs w:val="28"/>
          <w:lang w:val="uk-UA"/>
        </w:rPr>
        <w:t>изначити в чому полягав геноцид вірменів;</w:t>
      </w:r>
    </w:p>
    <w:p w:rsidR="004D7060" w:rsidRPr="00680F25" w:rsidRDefault="00302082" w:rsidP="00FF0FB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7060">
        <w:rPr>
          <w:rFonts w:ascii="Times New Roman" w:hAnsi="Times New Roman" w:cs="Times New Roman"/>
          <w:sz w:val="28"/>
          <w:szCs w:val="28"/>
          <w:lang w:val="uk-UA"/>
        </w:rPr>
        <w:t>роаналізувати причини та кількість жертв геноциду;</w:t>
      </w:r>
    </w:p>
    <w:p w:rsidR="00680F25" w:rsidRPr="00302082" w:rsidRDefault="00680F25" w:rsidP="00FF0FB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висвітлити механізм здійснення геноциду владними органами Османської імперії.</w:t>
      </w:r>
    </w:p>
    <w:p w:rsidR="00302082" w:rsidRPr="001D136E" w:rsidRDefault="00302082" w:rsidP="00FF0FB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показати ідеєю цього проекту, що поряд з голодомором, який визнаний в Україні, є ряд інших трагічних подій ХХ століття, про які мало хто знає детально.</w:t>
      </w:r>
    </w:p>
    <w:p w:rsidR="00302082" w:rsidRDefault="004D7060" w:rsidP="003020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169">
        <w:rPr>
          <w:rFonts w:ascii="Times New Roman" w:hAnsi="Times New Roman" w:cs="Times New Roman"/>
          <w:b/>
          <w:sz w:val="28"/>
          <w:szCs w:val="28"/>
          <w:lang w:val="uk-UA"/>
        </w:rPr>
        <w:t>Ідея проекту.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082" w:rsidRPr="00FF0FB1" w:rsidRDefault="004D7060" w:rsidP="00FF0FB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Геноцид вірмен – це один із перших найстрашніших </w:t>
      </w:r>
      <w:r w:rsidR="00302082" w:rsidRPr="00FF0FB1">
        <w:rPr>
          <w:rFonts w:ascii="Times New Roman" w:hAnsi="Times New Roman" w:cs="Times New Roman"/>
          <w:sz w:val="28"/>
          <w:szCs w:val="28"/>
          <w:lang w:val="uk-UA"/>
        </w:rPr>
        <w:t>геноцид</w:t>
      </w:r>
      <w:r w:rsidR="009D5169"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людства</w:t>
      </w:r>
      <w:r w:rsidR="00302082"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</w:t>
      </w:r>
      <w:r w:rsidR="00FF0F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082" w:rsidRPr="00FF0FB1" w:rsidRDefault="00FF0FB1" w:rsidP="00FF0FB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2082"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ін був організований і здійснений в 1915 році на територіях, контрольованих владою Османської імперії. Геноцид вірмен здійснювався шляхом фізичного знищення та депортації, включаючи переміщення цивільного населення в умовах, що призводять до неминучої смерті. Мали місце в кілька стадій: роззброєння вірменських солдатів, вибіркова депортація вірмен з </w:t>
      </w:r>
      <w:r w:rsidR="00302082" w:rsidRPr="00FF0FB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прикордонних районів, прийняття закону про висилку, масова депортація і вбивства вірмен.</w:t>
      </w:r>
    </w:p>
    <w:p w:rsidR="00680F25" w:rsidRPr="00FF0FB1" w:rsidRDefault="00302082" w:rsidP="00FF0FB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Норман </w:t>
      </w:r>
      <w:proofErr w:type="spellStart"/>
      <w:r w:rsidRPr="00FF0FB1">
        <w:rPr>
          <w:rFonts w:ascii="Times New Roman" w:hAnsi="Times New Roman" w:cs="Times New Roman"/>
          <w:sz w:val="28"/>
          <w:szCs w:val="28"/>
          <w:lang w:val="uk-UA"/>
        </w:rPr>
        <w:t>Наймарк</w:t>
      </w:r>
      <w:proofErr w:type="spellEnd"/>
      <w:r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 (американський історик) провів розрізнення між «етнічною чисткою» та «геноцидом». На його думку, геноцид</w:t>
      </w:r>
      <w:r w:rsidR="00FF0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– це зумисне вбивство частини або усієї етнічної, релігійної чи національної групи… Мета етнічної чистки – вигнати людей і часто-густо усі сліди їхнього перебування з конкретної території. Застосовуючи це розмежування на емпіричному матеріалі, </w:t>
      </w:r>
      <w:proofErr w:type="spellStart"/>
      <w:r w:rsidRPr="00FF0FB1">
        <w:rPr>
          <w:rFonts w:ascii="Times New Roman" w:hAnsi="Times New Roman" w:cs="Times New Roman"/>
          <w:sz w:val="28"/>
          <w:szCs w:val="28"/>
          <w:lang w:val="uk-UA"/>
        </w:rPr>
        <w:t>Наймарк</w:t>
      </w:r>
      <w:proofErr w:type="spellEnd"/>
      <w:r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«лише через таку велику кількість смертей, до яких призвело прагнення молодотурків здійснити свої плани, ми можемо назвати вірменський випадок геноцидом»</w:t>
      </w:r>
      <w:r w:rsidRPr="00FF0F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80F25" w:rsidRPr="00FF0FB1" w:rsidRDefault="00FF0FB1" w:rsidP="00FF0FB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80F25" w:rsidRPr="00FF0FB1">
        <w:rPr>
          <w:rFonts w:ascii="Times New Roman" w:hAnsi="Times New Roman" w:cs="Times New Roman"/>
          <w:sz w:val="28"/>
          <w:szCs w:val="28"/>
          <w:lang w:val="uk-UA"/>
        </w:rPr>
        <w:t>акт Геноциду вірменського народу визнаний багатьма державами. Першим це в 1965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F25" w:rsidRPr="00FF0FB1">
        <w:rPr>
          <w:rFonts w:ascii="Times New Roman" w:hAnsi="Times New Roman" w:cs="Times New Roman"/>
          <w:sz w:val="28"/>
          <w:szCs w:val="28"/>
          <w:lang w:val="uk-UA"/>
        </w:rPr>
        <w:t>р. зробив Уругвай, приклад якого наслідували Росія, Франція, Італія, Німеччина, Голландія, Бел</w:t>
      </w:r>
      <w:r>
        <w:rPr>
          <w:rFonts w:ascii="Times New Roman" w:hAnsi="Times New Roman" w:cs="Times New Roman"/>
          <w:sz w:val="28"/>
          <w:szCs w:val="28"/>
          <w:lang w:val="uk-UA"/>
        </w:rPr>
        <w:t>ьгія, Польща, Литва, Словаччина.</w:t>
      </w:r>
    </w:p>
    <w:p w:rsidR="00680F25" w:rsidRPr="00FF0FB1" w:rsidRDefault="00680F25" w:rsidP="00FF0FB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B1">
        <w:rPr>
          <w:rFonts w:ascii="Times New Roman" w:hAnsi="Times New Roman" w:cs="Times New Roman"/>
          <w:sz w:val="28"/>
          <w:szCs w:val="28"/>
          <w:lang w:val="uk-UA"/>
        </w:rPr>
        <w:t>24 квітня Днем пам’яті жертв геноциду вірменського народу. 24 квітня 2015 року було 100–річчя геноциду вірменського народу</w:t>
      </w:r>
      <w:r w:rsidR="00FF0F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F25" w:rsidRPr="00FF0FB1" w:rsidRDefault="00680F25" w:rsidP="00FF0FB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F0FB1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Pr="00FF0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Коли вивчаєш трагічні сторінки історії вірмен, мимоволі жахаєшся, як це можна було пережити. Мені важко уявити наше життя без прав людини, соціальної допомоги, охорони здоров’я. Суть геноциду вірмен та євреїв </w:t>
      </w:r>
      <w:r w:rsidRPr="00FF0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sym w:font="Symbol" w:char="F02D"/>
      </w:r>
      <w:r w:rsidRPr="00FF0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це, безумовно, та крайність, до якої може призвести фанатизм і людиноненависництво. Люди, що володіють неабиякими здібностями й уміннями повести за собою маси завжди намагалися приховати свої помилки, переводячи відповідальність на інших. Іноді такими «іншими» ставали окремі люди, іноді групи людей, а іноді цілі народи і нації. Людська природа завжди трохи визначалася імперіалізмом, бажанням бути вище інших. Але щоб стати вище за інших, потрібно і іншим довести, що ти вище. Як правило, це бажання виливається в суперництво: насильницьке і ненасильницьке. І якщо обирається перший шлях, то це неминуче призводить до рабства, геноциду і війни. </w:t>
      </w:r>
    </w:p>
    <w:p w:rsidR="00302082" w:rsidRPr="00FF0FB1" w:rsidRDefault="00680F25" w:rsidP="00FF0FB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Тому я вважаю, що нашим завданням є зберегти цю сторінку історії в пам’яті народів, в пам’яті націй, донести до нинішніх і майбутніх поколінь всю сувору правду, щоб в майбутньому ні один народ світу не зіткнувся з такою ж проблемою. </w:t>
      </w:r>
    </w:p>
    <w:sectPr w:rsidR="00302082" w:rsidRPr="00FF0FB1" w:rsidSect="00FF0FB1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930"/>
    <w:multiLevelType w:val="hybridMultilevel"/>
    <w:tmpl w:val="1F787ECA"/>
    <w:lvl w:ilvl="0" w:tplc="95D8270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12C76"/>
    <w:multiLevelType w:val="hybridMultilevel"/>
    <w:tmpl w:val="73FE56A0"/>
    <w:lvl w:ilvl="0" w:tplc="529CC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C94DEC"/>
    <w:multiLevelType w:val="hybridMultilevel"/>
    <w:tmpl w:val="4FB2EF3E"/>
    <w:lvl w:ilvl="0" w:tplc="6EBA3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DA34D8"/>
    <w:multiLevelType w:val="hybridMultilevel"/>
    <w:tmpl w:val="F580BAFA"/>
    <w:lvl w:ilvl="0" w:tplc="E1A2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2F8"/>
    <w:rsid w:val="001D136E"/>
    <w:rsid w:val="001E6CF9"/>
    <w:rsid w:val="00302082"/>
    <w:rsid w:val="004D7060"/>
    <w:rsid w:val="004F0102"/>
    <w:rsid w:val="00680F25"/>
    <w:rsid w:val="007C72F8"/>
    <w:rsid w:val="008E1486"/>
    <w:rsid w:val="009D5169"/>
    <w:rsid w:val="00F162FE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9"/>
  </w:style>
  <w:style w:type="paragraph" w:styleId="3">
    <w:name w:val="heading 3"/>
    <w:basedOn w:val="a"/>
    <w:link w:val="30"/>
    <w:uiPriority w:val="9"/>
    <w:qFormat/>
    <w:rsid w:val="009D5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70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51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D5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2016-04-21T06:47:00Z</dcterms:created>
  <dcterms:modified xsi:type="dcterms:W3CDTF">2016-04-21T06:47:00Z</dcterms:modified>
</cp:coreProperties>
</file>