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44" w:rsidRDefault="00DB5D44" w:rsidP="00080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4B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Трагедія </w:t>
      </w:r>
      <w:proofErr w:type="spellStart"/>
      <w:r w:rsidRPr="003C4B8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Новозлатопільського</w:t>
      </w:r>
      <w:proofErr w:type="spellEnd"/>
      <w:r w:rsidRPr="003C4B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національного єврейсько</w:t>
      </w:r>
      <w:r w:rsidR="001676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 округу як віддзеркалення </w:t>
      </w:r>
      <w:proofErr w:type="spellStart"/>
      <w:r w:rsidR="001676BC">
        <w:rPr>
          <w:rFonts w:ascii="Times New Roman" w:hAnsi="Times New Roman" w:cs="Times New Roman"/>
          <w:b/>
          <w:bCs/>
          <w:sz w:val="28"/>
          <w:szCs w:val="28"/>
          <w:lang w:val="uk-UA"/>
        </w:rPr>
        <w:t>Шоа</w:t>
      </w:r>
      <w:proofErr w:type="spellEnd"/>
    </w:p>
    <w:p w:rsidR="0008013E" w:rsidRPr="003C4B8D" w:rsidRDefault="0008013E" w:rsidP="00080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3F3F" w:rsidRDefault="004161BA" w:rsidP="004161BA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Поштовхом до участі в конкурсі </w:t>
      </w:r>
      <w:r w:rsidR="00633F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стала пропозиція вчителя нашої школи Кеди Сергія Івановича, який виріс і закінчив школу в сусідньому із </w:t>
      </w:r>
      <w:proofErr w:type="spellStart"/>
      <w:r w:rsidR="00633F3F">
        <w:rPr>
          <w:rFonts w:ascii="Times New Roman" w:hAnsi="Times New Roman" w:cs="Times New Roman"/>
          <w:bCs/>
          <w:sz w:val="28"/>
          <w:szCs w:val="28"/>
          <w:lang w:val="uk-UA"/>
        </w:rPr>
        <w:t>Новозлатополем</w:t>
      </w:r>
      <w:proofErr w:type="spellEnd"/>
      <w:r w:rsidR="00633F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селі – Полтавці. Перебуваючи в Єрусалимі, Сергій Іванович провів день у </w:t>
      </w:r>
      <w:proofErr w:type="spellStart"/>
      <w:r w:rsidR="00633F3F">
        <w:rPr>
          <w:rFonts w:ascii="Times New Roman" w:hAnsi="Times New Roman" w:cs="Times New Roman"/>
          <w:bCs/>
          <w:sz w:val="28"/>
          <w:szCs w:val="28"/>
          <w:lang w:val="uk-UA"/>
        </w:rPr>
        <w:t>Яд</w:t>
      </w:r>
      <w:proofErr w:type="spellEnd"/>
      <w:r w:rsidR="00633F3F">
        <w:rPr>
          <w:rFonts w:ascii="Times New Roman" w:hAnsi="Times New Roman" w:cs="Times New Roman"/>
          <w:bCs/>
          <w:sz w:val="28"/>
          <w:szCs w:val="28"/>
          <w:lang w:val="uk-UA"/>
        </w:rPr>
        <w:t>-ва-Шемі</w:t>
      </w:r>
      <w:r w:rsidR="001676BC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8C5F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вивчаючи історію </w:t>
      </w:r>
      <w:proofErr w:type="spellStart"/>
      <w:r w:rsidR="008C5FFC">
        <w:rPr>
          <w:rFonts w:ascii="Times New Roman" w:hAnsi="Times New Roman" w:cs="Times New Roman"/>
          <w:bCs/>
          <w:sz w:val="28"/>
          <w:szCs w:val="28"/>
          <w:lang w:val="uk-UA"/>
        </w:rPr>
        <w:t>Шоа</w:t>
      </w:r>
      <w:proofErr w:type="spellEnd"/>
      <w:r w:rsidR="008C5FF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FA0B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33F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Долині знищених громад на одному з каменів вибито назву </w:t>
      </w:r>
      <w:proofErr w:type="spellStart"/>
      <w:r w:rsidR="00633F3F">
        <w:rPr>
          <w:rFonts w:ascii="Times New Roman" w:hAnsi="Times New Roman" w:cs="Times New Roman"/>
          <w:bCs/>
          <w:sz w:val="28"/>
          <w:szCs w:val="28"/>
          <w:lang w:val="uk-UA"/>
        </w:rPr>
        <w:t>Новозлатопільської</w:t>
      </w:r>
      <w:proofErr w:type="spellEnd"/>
      <w:r w:rsidR="00633F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єврейської громади.</w:t>
      </w:r>
      <w:r w:rsidR="00FA0B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 спонукало до більш глибокого вивчення теми, тим б</w:t>
      </w:r>
      <w:r w:rsidR="001676BC">
        <w:rPr>
          <w:rFonts w:ascii="Times New Roman" w:hAnsi="Times New Roman" w:cs="Times New Roman"/>
          <w:bCs/>
          <w:sz w:val="28"/>
          <w:szCs w:val="28"/>
          <w:lang w:val="uk-UA"/>
        </w:rPr>
        <w:t>ільше, що через деякі</w:t>
      </w:r>
      <w:r w:rsidR="00FA0B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причин</w:t>
      </w:r>
      <w:r w:rsidR="001676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 </w:t>
      </w:r>
      <w:r w:rsidR="00FA0B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говорити про геноцид євреїв в нашій країні було не прийнято. Як доказ</w:t>
      </w:r>
      <w:r w:rsidR="009D3F85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FA0B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тільки один приклад – в краєзнавчому музеї Гуляйполя, а це далеко не найгірший краєзнавчий музей, про трагедію </w:t>
      </w:r>
      <w:proofErr w:type="spellStart"/>
      <w:r w:rsidR="00FA0B8A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677820">
        <w:rPr>
          <w:rFonts w:ascii="Times New Roman" w:hAnsi="Times New Roman" w:cs="Times New Roman"/>
          <w:bCs/>
          <w:sz w:val="28"/>
          <w:szCs w:val="28"/>
          <w:lang w:val="uk-UA"/>
        </w:rPr>
        <w:t>овозлатополя</w:t>
      </w:r>
      <w:proofErr w:type="spellEnd"/>
      <w:r w:rsidR="006778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немає навіть згадки</w:t>
      </w:r>
      <w:r w:rsidR="00FA0B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FA0B8A" w:rsidRPr="00FA0B8A" w:rsidRDefault="0075100F" w:rsidP="004161BA">
      <w:pPr>
        <w:pStyle w:val="a4"/>
        <w:numPr>
          <w:ilvl w:val="0"/>
          <w:numId w:val="1"/>
        </w:numPr>
        <w:spacing w:after="0" w:line="240" w:lineRule="auto"/>
        <w:ind w:firstLine="68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Ідея проекту – </w:t>
      </w:r>
      <w:r w:rsidR="00FA0B8A" w:rsidRPr="00FA0B8A">
        <w:rPr>
          <w:rFonts w:ascii="Times New Roman" w:hAnsi="Times New Roman" w:cs="Times New Roman"/>
          <w:bCs/>
          <w:sz w:val="28"/>
          <w:szCs w:val="28"/>
          <w:lang w:val="uk-UA"/>
        </w:rPr>
        <w:t>формування несприйняття різних форм насилля, перш за все ксенофобії;</w:t>
      </w:r>
    </w:p>
    <w:p w:rsidR="00FE63C4" w:rsidRPr="00FA0B8A" w:rsidRDefault="00677820" w:rsidP="004161BA">
      <w:pPr>
        <w:pStyle w:val="a4"/>
        <w:numPr>
          <w:ilvl w:val="0"/>
          <w:numId w:val="12"/>
        </w:numPr>
        <w:spacing w:after="0" w:line="240" w:lineRule="auto"/>
        <w:ind w:firstLine="68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B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удосконалення системи збереження історичної пам'яті народу серед учнівської молоді; </w:t>
      </w:r>
    </w:p>
    <w:p w:rsidR="00FE63C4" w:rsidRPr="00FA0B8A" w:rsidRDefault="00677820" w:rsidP="004161BA">
      <w:pPr>
        <w:pStyle w:val="a4"/>
        <w:numPr>
          <w:ilvl w:val="0"/>
          <w:numId w:val="12"/>
        </w:numPr>
        <w:spacing w:after="0" w:line="240" w:lineRule="auto"/>
        <w:ind w:firstLine="68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B8A">
        <w:rPr>
          <w:rFonts w:ascii="Times New Roman" w:hAnsi="Times New Roman" w:cs="Times New Roman"/>
          <w:bCs/>
          <w:sz w:val="28"/>
          <w:szCs w:val="28"/>
          <w:lang w:val="uk-UA"/>
        </w:rPr>
        <w:t>удосконалення пошукової, наукової роботи;</w:t>
      </w:r>
    </w:p>
    <w:p w:rsidR="0075100F" w:rsidRPr="00FA0B8A" w:rsidRDefault="00677820" w:rsidP="004161BA">
      <w:pPr>
        <w:pStyle w:val="a4"/>
        <w:numPr>
          <w:ilvl w:val="0"/>
          <w:numId w:val="12"/>
        </w:numPr>
        <w:spacing w:after="0" w:line="240" w:lineRule="auto"/>
        <w:ind w:firstLine="68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B8A">
        <w:rPr>
          <w:rFonts w:ascii="Times New Roman" w:hAnsi="Times New Roman" w:cs="Times New Roman"/>
          <w:bCs/>
          <w:sz w:val="28"/>
          <w:szCs w:val="28"/>
          <w:lang w:val="uk-UA"/>
        </w:rPr>
        <w:t>поширення системи етичних норм, правил поведінки, що склались у суспільстві на основі традиційних духовних і культурних цінностей та уявлень про добро, честь і гідність, громадянський обов'язок, совість, справедливість.</w:t>
      </w:r>
    </w:p>
    <w:p w:rsidR="0075100F" w:rsidRPr="0075100F" w:rsidRDefault="0075100F" w:rsidP="004161BA">
      <w:pPr>
        <w:pStyle w:val="a4"/>
        <w:numPr>
          <w:ilvl w:val="0"/>
          <w:numId w:val="1"/>
        </w:numPr>
        <w:spacing w:after="0" w:line="240" w:lineRule="auto"/>
        <w:ind w:firstLine="68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Мета – </w:t>
      </w:r>
      <w:r w:rsidRPr="007510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дослідити на прикладі трагедії </w:t>
      </w:r>
      <w:r w:rsidR="00FA0B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75100F">
        <w:rPr>
          <w:rFonts w:ascii="Times New Roman" w:hAnsi="Times New Roman" w:cs="Times New Roman"/>
          <w:bCs/>
          <w:sz w:val="28"/>
          <w:szCs w:val="28"/>
          <w:lang w:val="uk-UA"/>
        </w:rPr>
        <w:t>Новозлатопільського</w:t>
      </w:r>
      <w:proofErr w:type="spellEnd"/>
      <w:r w:rsidRPr="007510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єврейського національного округу  явище Голокосту (</w:t>
      </w:r>
      <w:r w:rsidR="00FA0B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75100F">
        <w:rPr>
          <w:rFonts w:ascii="Times New Roman" w:hAnsi="Times New Roman" w:cs="Times New Roman"/>
          <w:bCs/>
          <w:sz w:val="28"/>
          <w:szCs w:val="28"/>
          <w:lang w:val="uk-UA"/>
        </w:rPr>
        <w:t>Шоа</w:t>
      </w:r>
      <w:proofErr w:type="spellEnd"/>
      <w:r w:rsidR="00FA0B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676BC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7510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феномен ХХ століття</w:t>
      </w:r>
      <w:r w:rsidR="00FA0B8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5100F" w:rsidRDefault="0075100F" w:rsidP="004161BA">
      <w:pPr>
        <w:pStyle w:val="a4"/>
        <w:numPr>
          <w:ilvl w:val="0"/>
          <w:numId w:val="1"/>
        </w:numPr>
        <w:spacing w:after="0" w:line="240" w:lineRule="auto"/>
        <w:ind w:firstLine="680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Методи виконання </w:t>
      </w:r>
      <w:r w:rsidR="00633F3F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33F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вивчення відповідної літератури з теми проекту, документів музеїв, зустрічі з людьми, які мають інформацію з даного питання. </w:t>
      </w:r>
    </w:p>
    <w:p w:rsidR="004161BA" w:rsidRDefault="004161BA" w:rsidP="004161BA">
      <w:pPr>
        <w:pStyle w:val="a4"/>
        <w:spacing w:after="0" w:line="240" w:lineRule="auto"/>
        <w:ind w:left="0" w:firstLine="68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0B8A" w:rsidRPr="003C4B8D" w:rsidRDefault="00FA0B8A" w:rsidP="0008013E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B8A">
        <w:rPr>
          <w:rFonts w:ascii="Times New Roman" w:hAnsi="Times New Roman" w:cs="Times New Roman"/>
          <w:b/>
          <w:sz w:val="28"/>
          <w:szCs w:val="28"/>
          <w:lang w:val="uk-UA"/>
        </w:rPr>
        <w:t>«Геноцид як феномен ХХ сторіччя»</w:t>
      </w:r>
    </w:p>
    <w:p w:rsidR="003C4B8D" w:rsidRPr="003C4B8D" w:rsidRDefault="003C4B8D" w:rsidP="004161BA">
      <w:pPr>
        <w:pStyle w:val="HTML"/>
        <w:numPr>
          <w:ilvl w:val="0"/>
          <w:numId w:val="4"/>
        </w:numPr>
        <w:shd w:val="clear" w:color="auto" w:fill="FFFFFF"/>
        <w:ind w:firstLine="680"/>
        <w:jc w:val="both"/>
        <w:rPr>
          <w:rFonts w:ascii="inherit" w:hAnsi="inherit"/>
          <w:color w:val="212121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 xml:space="preserve"> </w:t>
      </w:r>
      <w:r w:rsidR="00003CD9" w:rsidRPr="003C4B8D"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 xml:space="preserve">Голокост ( від </w:t>
      </w:r>
      <w:proofErr w:type="spellStart"/>
      <w:r w:rsidR="00003CD9" w:rsidRPr="003C4B8D"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>англ</w:t>
      </w:r>
      <w:proofErr w:type="spellEnd"/>
      <w:r w:rsidR="00003CD9" w:rsidRPr="003C4B8D"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>. т</w:t>
      </w:r>
      <w:r w:rsidR="00003CD9" w:rsidRPr="003C4B8D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he</w:t>
      </w:r>
      <w:r w:rsidR="00003CD9" w:rsidRPr="003C4B8D"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 xml:space="preserve"> </w:t>
      </w:r>
      <w:r w:rsidR="00003CD9" w:rsidRPr="003C4B8D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holocaust</w:t>
      </w:r>
      <w:r w:rsidR="00003CD9" w:rsidRPr="003C4B8D"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>, з дав.-гр. – «всеспалення» – переслідування і масове знищення євреїв нацистською Німеччиною у часи другої світової війни і колабораціоністами протягом 1933 – 1945 років</w:t>
      </w:r>
      <w:r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 xml:space="preserve">. </w:t>
      </w:r>
      <w:r>
        <w:rPr>
          <w:rFonts w:ascii="inherit" w:hAnsi="inherit"/>
          <w:color w:val="212121"/>
          <w:sz w:val="28"/>
          <w:szCs w:val="28"/>
          <w:lang w:val="uk-UA"/>
        </w:rPr>
        <w:t xml:space="preserve"> В ізраїльській історичній літературі прийнято вживати замість терміну «голокост» -  </w:t>
      </w:r>
      <w:proofErr w:type="spellStart"/>
      <w:r>
        <w:rPr>
          <w:rFonts w:ascii="inherit" w:hAnsi="inherit"/>
          <w:color w:val="212121"/>
          <w:sz w:val="28"/>
          <w:szCs w:val="28"/>
          <w:lang w:val="uk-UA"/>
        </w:rPr>
        <w:t>Шоа</w:t>
      </w:r>
      <w:proofErr w:type="spellEnd"/>
      <w:r>
        <w:rPr>
          <w:rFonts w:ascii="inherit" w:hAnsi="inherit"/>
          <w:color w:val="212121"/>
          <w:sz w:val="28"/>
          <w:szCs w:val="28"/>
          <w:lang w:val="uk-UA"/>
        </w:rPr>
        <w:t xml:space="preserve">  ( </w:t>
      </w:r>
      <w:proofErr w:type="spellStart"/>
      <w:r>
        <w:rPr>
          <w:rFonts w:ascii="inherit" w:hAnsi="inherit"/>
          <w:color w:val="212121"/>
          <w:sz w:val="28"/>
          <w:szCs w:val="28"/>
          <w:lang w:val="uk-UA"/>
        </w:rPr>
        <w:t>івр</w:t>
      </w:r>
      <w:proofErr w:type="spellEnd"/>
      <w:r>
        <w:rPr>
          <w:rFonts w:ascii="inherit" w:hAnsi="inherit"/>
          <w:color w:val="212121"/>
          <w:sz w:val="28"/>
          <w:szCs w:val="28"/>
          <w:lang w:val="uk-UA"/>
        </w:rPr>
        <w:t xml:space="preserve"> . - лихо , катастрофа ) </w:t>
      </w:r>
      <w:r w:rsidRPr="003C4B8D">
        <w:rPr>
          <w:rFonts w:ascii="inherit" w:hAnsi="inherit"/>
          <w:color w:val="212121"/>
          <w:sz w:val="28"/>
          <w:szCs w:val="28"/>
          <w:lang w:val="uk-UA"/>
        </w:rPr>
        <w:t xml:space="preserve"> для позначення дій н</w:t>
      </w:r>
      <w:r w:rsidR="009D3F85">
        <w:rPr>
          <w:rFonts w:ascii="inherit" w:hAnsi="inherit"/>
          <w:color w:val="212121"/>
          <w:sz w:val="28"/>
          <w:szCs w:val="28"/>
          <w:lang w:val="uk-UA"/>
        </w:rPr>
        <w:t>імецьких нацистів, які м</w:t>
      </w:r>
      <w:r w:rsidRPr="003C4B8D">
        <w:rPr>
          <w:rFonts w:ascii="inherit" w:hAnsi="inherit"/>
          <w:color w:val="212121"/>
          <w:sz w:val="28"/>
          <w:szCs w:val="28"/>
          <w:lang w:val="uk-UA"/>
        </w:rPr>
        <w:t>али на меті планомірне знищен</w:t>
      </w:r>
      <w:r>
        <w:rPr>
          <w:rFonts w:ascii="inherit" w:hAnsi="inherit"/>
          <w:color w:val="212121"/>
          <w:sz w:val="28"/>
          <w:szCs w:val="28"/>
          <w:lang w:val="uk-UA"/>
        </w:rPr>
        <w:t>ня єврейського народу як етносу.</w:t>
      </w:r>
    </w:p>
    <w:p w:rsidR="00003CD9" w:rsidRPr="003C4B8D" w:rsidRDefault="00003CD9" w:rsidP="004161BA">
      <w:pPr>
        <w:pStyle w:val="a4"/>
        <w:numPr>
          <w:ilvl w:val="0"/>
          <w:numId w:val="4"/>
        </w:numPr>
        <w:spacing w:after="0" w:line="240" w:lineRule="auto"/>
        <w:ind w:firstLine="68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B8D">
        <w:rPr>
          <w:rFonts w:ascii="Times New Roman" w:hAnsi="Times New Roman" w:cs="Times New Roman"/>
          <w:bCs/>
          <w:sz w:val="28"/>
          <w:szCs w:val="28"/>
          <w:lang w:val="uk-UA"/>
        </w:rPr>
        <w:t>Риси Г</w:t>
      </w:r>
      <w:r w:rsidR="009D3F85">
        <w:rPr>
          <w:rFonts w:ascii="Times New Roman" w:hAnsi="Times New Roman" w:cs="Times New Roman"/>
          <w:bCs/>
          <w:sz w:val="28"/>
          <w:szCs w:val="28"/>
          <w:lang w:val="uk-UA"/>
        </w:rPr>
        <w:t>олокосту.</w:t>
      </w:r>
    </w:p>
    <w:p w:rsidR="00003CD9" w:rsidRPr="00003CD9" w:rsidRDefault="00003CD9" w:rsidP="004161BA">
      <w:pPr>
        <w:pStyle w:val="a4"/>
        <w:numPr>
          <w:ilvl w:val="0"/>
          <w:numId w:val="4"/>
        </w:numPr>
        <w:spacing w:after="0" w:line="240" w:lineRule="auto"/>
        <w:ind w:firstLine="68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CD9">
        <w:rPr>
          <w:rFonts w:ascii="Times New Roman" w:hAnsi="Times New Roman" w:cs="Times New Roman"/>
          <w:bCs/>
          <w:sz w:val="28"/>
          <w:szCs w:val="28"/>
          <w:lang w:val="uk-UA"/>
        </w:rPr>
        <w:t>Періодизація Голокосту.</w:t>
      </w:r>
    </w:p>
    <w:p w:rsidR="00003CD9" w:rsidRPr="00003CD9" w:rsidRDefault="00003CD9" w:rsidP="004161BA">
      <w:pPr>
        <w:pStyle w:val="a4"/>
        <w:numPr>
          <w:ilvl w:val="0"/>
          <w:numId w:val="4"/>
        </w:numPr>
        <w:spacing w:after="0" w:line="240" w:lineRule="auto"/>
        <w:ind w:firstLine="68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CD9">
        <w:rPr>
          <w:rFonts w:ascii="Times New Roman" w:hAnsi="Times New Roman" w:cs="Times New Roman"/>
          <w:bCs/>
          <w:sz w:val="28"/>
          <w:szCs w:val="28"/>
          <w:lang w:val="uk-UA"/>
        </w:rPr>
        <w:t>Жертви Голокосту в СРСР, Україні, Запорізькій області.</w:t>
      </w:r>
    </w:p>
    <w:p w:rsidR="003C4B8D" w:rsidRPr="00A367FD" w:rsidRDefault="00003CD9" w:rsidP="004161BA">
      <w:pPr>
        <w:pStyle w:val="a4"/>
        <w:numPr>
          <w:ilvl w:val="0"/>
          <w:numId w:val="4"/>
        </w:numPr>
        <w:spacing w:after="0" w:line="240" w:lineRule="auto"/>
        <w:ind w:firstLine="68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CD9">
        <w:rPr>
          <w:rFonts w:ascii="Times New Roman" w:hAnsi="Times New Roman" w:cs="Times New Roman"/>
          <w:bCs/>
          <w:sz w:val="28"/>
          <w:szCs w:val="28"/>
          <w:lang w:val="uk-UA"/>
        </w:rPr>
        <w:t>Бабин Яр – символ Голокосту в Україні.</w:t>
      </w:r>
    </w:p>
    <w:p w:rsidR="004161BA" w:rsidRDefault="004161BA" w:rsidP="004161BA">
      <w:pPr>
        <w:pStyle w:val="a4"/>
        <w:spacing w:after="0" w:line="240" w:lineRule="auto"/>
        <w:ind w:left="0" w:firstLine="68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C4B8D" w:rsidRPr="003C4B8D" w:rsidRDefault="003C4B8D" w:rsidP="0008013E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Іс</w:t>
      </w:r>
      <w:r w:rsidR="001676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торія </w:t>
      </w:r>
      <w:proofErr w:type="spellStart"/>
      <w:r w:rsidR="001676B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Новозлатополя</w:t>
      </w:r>
      <w:proofErr w:type="spellEnd"/>
      <w:r w:rsidR="001676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трагедії</w:t>
      </w:r>
    </w:p>
    <w:p w:rsidR="00003CD9" w:rsidRPr="00A21EA1" w:rsidRDefault="003C4B8D" w:rsidP="004161BA">
      <w:pPr>
        <w:pStyle w:val="a4"/>
        <w:numPr>
          <w:ilvl w:val="0"/>
          <w:numId w:val="9"/>
        </w:numPr>
        <w:spacing w:after="0" w:line="240" w:lineRule="auto"/>
        <w:ind w:firstLine="680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Осінь 1845 р.- утворення першої єврейської колонії</w:t>
      </w:r>
      <w:r w:rsidR="00A21E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поселення </w:t>
      </w:r>
      <w:proofErr w:type="spellStart"/>
      <w:r w:rsidR="00A21EA1">
        <w:rPr>
          <w:rFonts w:ascii="Times New Roman" w:hAnsi="Times New Roman" w:cs="Times New Roman"/>
          <w:bCs/>
          <w:sz w:val="28"/>
          <w:szCs w:val="28"/>
          <w:lang w:val="uk-UA"/>
        </w:rPr>
        <w:t>Новозлатопіль</w:t>
      </w:r>
      <w:proofErr w:type="spellEnd"/>
      <w:r w:rsidR="00A21E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 на </w:t>
      </w:r>
      <w:proofErr w:type="spellStart"/>
      <w:r w:rsidR="00A21EA1">
        <w:rPr>
          <w:rFonts w:ascii="Times New Roman" w:hAnsi="Times New Roman" w:cs="Times New Roman"/>
          <w:bCs/>
          <w:sz w:val="28"/>
          <w:szCs w:val="28"/>
          <w:lang w:val="uk-UA"/>
        </w:rPr>
        <w:t>ідіші</w:t>
      </w:r>
      <w:proofErr w:type="spellEnd"/>
      <w:r w:rsidR="00A21E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означає «</w:t>
      </w:r>
      <w:proofErr w:type="spellStart"/>
      <w:r w:rsidR="00A21EA1">
        <w:rPr>
          <w:rFonts w:ascii="Times New Roman" w:hAnsi="Times New Roman" w:cs="Times New Roman"/>
          <w:bCs/>
          <w:sz w:val="28"/>
          <w:szCs w:val="28"/>
          <w:lang w:val="uk-UA"/>
        </w:rPr>
        <w:t>злате</w:t>
      </w:r>
      <w:proofErr w:type="spellEnd"/>
      <w:r w:rsidR="00A21E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поле».</w:t>
      </w:r>
    </w:p>
    <w:p w:rsidR="003C4B8D" w:rsidRDefault="00A21EA1" w:rsidP="004161BA">
      <w:pPr>
        <w:pStyle w:val="a4"/>
        <w:numPr>
          <w:ilvl w:val="0"/>
          <w:numId w:val="9"/>
        </w:numPr>
        <w:spacing w:after="0" w:line="240" w:lineRule="auto"/>
        <w:ind w:firstLine="680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1858 р. – в колонії вже проживає 1235 осіб, з 1895 р. функціонує школа.</w:t>
      </w:r>
    </w:p>
    <w:p w:rsidR="00A21EA1" w:rsidRDefault="00A21EA1" w:rsidP="004161BA">
      <w:pPr>
        <w:pStyle w:val="a4"/>
        <w:numPr>
          <w:ilvl w:val="0"/>
          <w:numId w:val="9"/>
        </w:numPr>
        <w:spacing w:after="0" w:line="240" w:lineRule="auto"/>
        <w:ind w:firstLine="680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1898 р. – 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Новозлатопільському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єврейському приказі, до якого входило 4 колонії</w:t>
      </w:r>
      <w:r w:rsidR="001676BC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мешкало 2546 осіб.</w:t>
      </w:r>
    </w:p>
    <w:p w:rsidR="00A21EA1" w:rsidRDefault="00A21EA1" w:rsidP="004161BA">
      <w:pPr>
        <w:pStyle w:val="a4"/>
        <w:numPr>
          <w:ilvl w:val="0"/>
          <w:numId w:val="9"/>
        </w:numPr>
        <w:spacing w:after="0" w:line="240" w:lineRule="auto"/>
        <w:ind w:firstLine="680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Січень 1918 р. – встановлення радянської влади, утворення ревкому.</w:t>
      </w:r>
    </w:p>
    <w:p w:rsidR="00A21EA1" w:rsidRDefault="00A21EA1" w:rsidP="004161BA">
      <w:pPr>
        <w:pStyle w:val="a4"/>
        <w:numPr>
          <w:ilvl w:val="0"/>
          <w:numId w:val="9"/>
        </w:numPr>
        <w:spacing w:after="0" w:line="240" w:lineRule="auto"/>
        <w:ind w:firstLine="680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Громадянська війна. Негативне ставлення до євреїв повстанців-селян.</w:t>
      </w:r>
    </w:p>
    <w:p w:rsidR="00A21EA1" w:rsidRDefault="00A21EA1" w:rsidP="004161BA">
      <w:pPr>
        <w:pStyle w:val="a4"/>
        <w:numPr>
          <w:ilvl w:val="0"/>
          <w:numId w:val="9"/>
        </w:numPr>
        <w:spacing w:after="0" w:line="240" w:lineRule="auto"/>
        <w:ind w:firstLine="680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Голод і розруха 1921 р.</w:t>
      </w:r>
    </w:p>
    <w:p w:rsidR="00A21EA1" w:rsidRDefault="00A21EA1" w:rsidP="004161BA">
      <w:pPr>
        <w:pStyle w:val="a4"/>
        <w:numPr>
          <w:ilvl w:val="0"/>
          <w:numId w:val="9"/>
        </w:numPr>
        <w:spacing w:after="0" w:line="240" w:lineRule="auto"/>
        <w:ind w:firstLine="680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Утвердження радянської влади. Створення комнезамів, партійної і комсомольської організацій. Утворення сільгосптовариства «Прогрес».1930 р. – вихід районної газети єврейською мовою.</w:t>
      </w:r>
    </w:p>
    <w:p w:rsidR="0008013E" w:rsidRDefault="0008013E" w:rsidP="0008013E">
      <w:pPr>
        <w:pStyle w:val="a4"/>
        <w:spacing w:after="0" w:line="240" w:lineRule="auto"/>
        <w:ind w:left="680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61BA" w:rsidRDefault="00A21EA1" w:rsidP="00080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4B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Трагедія </w:t>
      </w:r>
      <w:proofErr w:type="spellStart"/>
      <w:r w:rsidRPr="003C4B8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Новозлатопільського</w:t>
      </w:r>
      <w:proofErr w:type="spellEnd"/>
      <w:r w:rsidRPr="003C4B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національного єврейського округу як</w:t>
      </w:r>
      <w:r w:rsidR="001676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віддзеркалення </w:t>
      </w:r>
      <w:proofErr w:type="spellStart"/>
      <w:r w:rsidR="001676BC">
        <w:rPr>
          <w:rFonts w:ascii="Times New Roman" w:hAnsi="Times New Roman" w:cs="Times New Roman"/>
          <w:b/>
          <w:bCs/>
          <w:sz w:val="28"/>
          <w:szCs w:val="28"/>
          <w:lang w:val="uk-UA"/>
        </w:rPr>
        <w:t>Шоа</w:t>
      </w:r>
      <w:proofErr w:type="spellEnd"/>
    </w:p>
    <w:p w:rsidR="00DB5D44" w:rsidRPr="00E16990" w:rsidRDefault="00E16990" w:rsidP="00E1699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21EA1" w:rsidRPr="00E16990">
        <w:rPr>
          <w:rFonts w:ascii="Times New Roman" w:hAnsi="Times New Roman" w:cs="Times New Roman"/>
          <w:sz w:val="28"/>
          <w:szCs w:val="28"/>
          <w:lang w:val="uk-UA"/>
        </w:rPr>
        <w:t>Початок жовтня 1941 р. – фашисти увійшли до райцентру. «Новий порядок» і його наслідки.</w:t>
      </w:r>
    </w:p>
    <w:p w:rsidR="00A21EA1" w:rsidRDefault="00A21EA1" w:rsidP="004161BA">
      <w:pPr>
        <w:pStyle w:val="a4"/>
        <w:numPr>
          <w:ilvl w:val="0"/>
          <w:numId w:val="10"/>
        </w:numPr>
        <w:spacing w:after="0" w:line="240" w:lineRule="auto"/>
        <w:ind w:firstLine="68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9-10 жовтня 1941 р. – чорна дата в історії поселення. Розстріл 800 євреїв. Звірства фашистів не мають меж.</w:t>
      </w:r>
      <w:r w:rsidR="00E16990">
        <w:rPr>
          <w:rFonts w:ascii="Times New Roman" w:hAnsi="Times New Roman" w:cs="Times New Roman"/>
          <w:sz w:val="28"/>
          <w:szCs w:val="28"/>
          <w:lang w:val="uk-UA"/>
        </w:rPr>
        <w:t xml:space="preserve"> Жінки рили рів, падали від втоми і безсилля, знущань. А потім їх вишикували у дві шеренги. Першими кидали у яму дітей, а потім</w:t>
      </w:r>
      <w:r w:rsidR="008C5FFC">
        <w:rPr>
          <w:rFonts w:ascii="Times New Roman" w:hAnsi="Times New Roman" w:cs="Times New Roman"/>
          <w:sz w:val="28"/>
          <w:szCs w:val="28"/>
          <w:lang w:val="uk-UA"/>
        </w:rPr>
        <w:t xml:space="preserve"> розстрілювали матерів.</w:t>
      </w:r>
    </w:p>
    <w:p w:rsidR="00E16990" w:rsidRPr="00E16990" w:rsidRDefault="00E16990" w:rsidP="00E16990">
      <w:pPr>
        <w:pStyle w:val="a4"/>
        <w:numPr>
          <w:ilvl w:val="0"/>
          <w:numId w:val="10"/>
        </w:numPr>
        <w:spacing w:after="0" w:line="240" w:lineRule="auto"/>
        <w:ind w:firstLine="68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990">
        <w:rPr>
          <w:rFonts w:ascii="Times New Roman" w:hAnsi="Times New Roman" w:cs="Times New Roman"/>
          <w:sz w:val="28"/>
          <w:szCs w:val="28"/>
          <w:lang w:val="uk-UA"/>
        </w:rPr>
        <w:t xml:space="preserve">1 лютого 1942 року СС та поліцейські влаштували облаву і потім розстріляли євреїв </w:t>
      </w:r>
      <w:proofErr w:type="spellStart"/>
      <w:r w:rsidRPr="00E16990">
        <w:rPr>
          <w:rFonts w:ascii="Times New Roman" w:hAnsi="Times New Roman" w:cs="Times New Roman"/>
          <w:sz w:val="28"/>
          <w:szCs w:val="28"/>
          <w:lang w:val="uk-UA"/>
        </w:rPr>
        <w:t>Октябрьфельдської</w:t>
      </w:r>
      <w:proofErr w:type="spellEnd"/>
      <w:r w:rsidRPr="00E16990">
        <w:rPr>
          <w:rFonts w:ascii="Times New Roman" w:hAnsi="Times New Roman" w:cs="Times New Roman"/>
          <w:sz w:val="28"/>
          <w:szCs w:val="28"/>
          <w:lang w:val="uk-UA"/>
        </w:rPr>
        <w:t xml:space="preserve"> сільради .</w:t>
      </w:r>
    </w:p>
    <w:p w:rsidR="00A21EA1" w:rsidRDefault="00B94175" w:rsidP="004161BA">
      <w:pPr>
        <w:pStyle w:val="a4"/>
        <w:numPr>
          <w:ilvl w:val="0"/>
          <w:numId w:val="10"/>
        </w:numPr>
        <w:spacing w:after="0" w:line="240" w:lineRule="auto"/>
        <w:ind w:firstLine="68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Пилип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сім’я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Животченків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«праведники світу» - рятівники євреїв.</w:t>
      </w:r>
    </w:p>
    <w:p w:rsidR="00B94175" w:rsidRDefault="00B94175" w:rsidP="004161BA">
      <w:pPr>
        <w:pStyle w:val="a4"/>
        <w:numPr>
          <w:ilvl w:val="0"/>
          <w:numId w:val="10"/>
        </w:numPr>
        <w:spacing w:after="0" w:line="240" w:lineRule="auto"/>
        <w:ind w:firstLine="68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Скромний обеліск жертвам фашизму і роки забуття.</w:t>
      </w:r>
    </w:p>
    <w:p w:rsidR="008E3FAC" w:rsidRDefault="008E3FAC" w:rsidP="004161BA">
      <w:pPr>
        <w:pStyle w:val="a4"/>
        <w:spacing w:after="0" w:line="240" w:lineRule="auto"/>
        <w:ind w:left="0" w:firstLine="68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E3FAC" w:rsidRPr="008E3FAC" w:rsidRDefault="008E3FAC" w:rsidP="0008013E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Торжество історичної справедливості і людяності.</w:t>
      </w:r>
    </w:p>
    <w:p w:rsidR="00B94175" w:rsidRDefault="00B94175" w:rsidP="004161BA">
      <w:pPr>
        <w:pStyle w:val="a4"/>
        <w:numPr>
          <w:ilvl w:val="0"/>
          <w:numId w:val="11"/>
        </w:numPr>
        <w:spacing w:after="0" w:line="240" w:lineRule="auto"/>
        <w:ind w:firstLine="68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2006 р. – початок реконструкції за ініціативою групи пошуковців єврейського товариства м. Запоріжжя.</w:t>
      </w:r>
    </w:p>
    <w:p w:rsidR="008E3FAC" w:rsidRDefault="008E3FAC" w:rsidP="004161BA">
      <w:pPr>
        <w:pStyle w:val="a4"/>
        <w:numPr>
          <w:ilvl w:val="0"/>
          <w:numId w:val="11"/>
        </w:numPr>
        <w:spacing w:after="0" w:line="240" w:lineRule="auto"/>
        <w:ind w:firstLine="68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травня 2007 року – відкриття реконструйованого меморіалу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Новозлатопільська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трагедія 1941-1943 рр.</w:t>
      </w:r>
      <w:r w:rsidR="001676B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E3FAC" w:rsidRDefault="008E3FAC" w:rsidP="004161BA">
      <w:pPr>
        <w:pStyle w:val="a4"/>
        <w:spacing w:after="0" w:line="240" w:lineRule="auto"/>
        <w:ind w:left="0" w:firstLine="68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E3FAC" w:rsidRDefault="001676BC" w:rsidP="0008013E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9D3F85" w:rsidRPr="009D3F85" w:rsidRDefault="009D3F85" w:rsidP="009D3F85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D3F85">
        <w:rPr>
          <w:rFonts w:ascii="Times New Roman" w:hAnsi="Times New Roman" w:cs="Times New Roman"/>
          <w:sz w:val="28"/>
          <w:szCs w:val="28"/>
          <w:lang w:val="uk-UA"/>
        </w:rPr>
        <w:t>На жаль, жодного свідка тих подій не залишилося в живих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Але свідчення жителів села з числа українців, їх дітей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Грицаєнко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Жовніренко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Е.Г., Савченко М.М.),</w:t>
      </w:r>
    </w:p>
    <w:p w:rsidR="008E3FAC" w:rsidRDefault="009D3F85" w:rsidP="009D3F8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F396F">
        <w:rPr>
          <w:rFonts w:ascii="Times New Roman" w:hAnsi="Times New Roman" w:cs="Times New Roman"/>
          <w:sz w:val="28"/>
          <w:szCs w:val="28"/>
          <w:lang w:val="uk-UA"/>
        </w:rPr>
        <w:t>ивчення та а</w:t>
      </w:r>
      <w:r w:rsidR="008E3FAC" w:rsidRPr="005F396F">
        <w:rPr>
          <w:rFonts w:ascii="Times New Roman" w:hAnsi="Times New Roman" w:cs="Times New Roman"/>
          <w:sz w:val="28"/>
          <w:szCs w:val="28"/>
          <w:lang w:val="uk-UA"/>
        </w:rPr>
        <w:t>наліз літератури</w:t>
      </w:r>
      <w:r w:rsidR="005F396F">
        <w:rPr>
          <w:rFonts w:ascii="Times New Roman" w:hAnsi="Times New Roman" w:cs="Times New Roman"/>
          <w:sz w:val="28"/>
          <w:szCs w:val="28"/>
          <w:lang w:val="uk-UA"/>
        </w:rPr>
        <w:t>, що розповідає про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одії 1941-1943 рр., свідчення </w:t>
      </w:r>
      <w:r w:rsidR="005F396F">
        <w:rPr>
          <w:rFonts w:ascii="Times New Roman" w:hAnsi="Times New Roman" w:cs="Times New Roman"/>
          <w:sz w:val="28"/>
          <w:szCs w:val="28"/>
          <w:lang w:val="uk-UA"/>
        </w:rPr>
        <w:t xml:space="preserve"> місцевих краєзнавців – </w:t>
      </w:r>
      <w:proofErr w:type="spellStart"/>
      <w:r w:rsidR="005F396F">
        <w:rPr>
          <w:rFonts w:ascii="Times New Roman" w:hAnsi="Times New Roman" w:cs="Times New Roman"/>
          <w:sz w:val="28"/>
          <w:szCs w:val="28"/>
          <w:lang w:val="uk-UA"/>
        </w:rPr>
        <w:t>Жилінського</w:t>
      </w:r>
      <w:proofErr w:type="spellEnd"/>
      <w:r w:rsidR="005F396F">
        <w:rPr>
          <w:rFonts w:ascii="Times New Roman" w:hAnsi="Times New Roman" w:cs="Times New Roman"/>
          <w:sz w:val="28"/>
          <w:szCs w:val="28"/>
          <w:lang w:val="uk-UA"/>
        </w:rPr>
        <w:t xml:space="preserve"> В.І. та Кушніренко І.К. дозволяють зробити висновок, що знищення євреїв на території </w:t>
      </w:r>
      <w:proofErr w:type="spellStart"/>
      <w:r w:rsidR="005F396F">
        <w:rPr>
          <w:rFonts w:ascii="Times New Roman" w:hAnsi="Times New Roman" w:cs="Times New Roman"/>
          <w:sz w:val="28"/>
          <w:szCs w:val="28"/>
          <w:lang w:val="uk-UA"/>
        </w:rPr>
        <w:t>Новозлатопільського</w:t>
      </w:r>
      <w:proofErr w:type="spellEnd"/>
      <w:r w:rsidR="005F396F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національного округу було цілеспрямованою акцією. Людей знищували лише за те, що вони були євреями. </w:t>
      </w:r>
      <w:r w:rsidR="00A367FD">
        <w:rPr>
          <w:rFonts w:ascii="Times New Roman" w:hAnsi="Times New Roman" w:cs="Times New Roman"/>
          <w:sz w:val="28"/>
          <w:szCs w:val="28"/>
          <w:lang w:val="uk-UA"/>
        </w:rPr>
        <w:t xml:space="preserve">Ми маємо справу з виявом крайньої форми геноциду – Голокостом ( </w:t>
      </w:r>
      <w:proofErr w:type="spellStart"/>
      <w:r w:rsidR="00A367FD">
        <w:rPr>
          <w:rFonts w:ascii="Times New Roman" w:hAnsi="Times New Roman" w:cs="Times New Roman"/>
          <w:sz w:val="28"/>
          <w:szCs w:val="28"/>
          <w:lang w:val="uk-UA"/>
        </w:rPr>
        <w:t>Шоа</w:t>
      </w:r>
      <w:proofErr w:type="spellEnd"/>
      <w:r w:rsidR="00A367FD">
        <w:rPr>
          <w:rFonts w:ascii="Times New Roman" w:hAnsi="Times New Roman" w:cs="Times New Roman"/>
          <w:sz w:val="28"/>
          <w:szCs w:val="28"/>
          <w:lang w:val="uk-UA"/>
        </w:rPr>
        <w:t xml:space="preserve"> ).</w:t>
      </w:r>
    </w:p>
    <w:p w:rsidR="009D3F85" w:rsidRDefault="00272214" w:rsidP="009D3F8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</w:t>
      </w:r>
      <w:r w:rsidR="00774EAC">
        <w:rPr>
          <w:rFonts w:ascii="Times New Roman" w:hAnsi="Times New Roman" w:cs="Times New Roman"/>
          <w:sz w:val="28"/>
          <w:szCs w:val="28"/>
          <w:lang w:val="uk-UA"/>
        </w:rPr>
        <w:t>чні прецеденти і паралелі допома</w:t>
      </w:r>
      <w:r>
        <w:rPr>
          <w:rFonts w:ascii="Times New Roman" w:hAnsi="Times New Roman" w:cs="Times New Roman"/>
          <w:sz w:val="28"/>
          <w:szCs w:val="28"/>
          <w:lang w:val="uk-UA"/>
        </w:rPr>
        <w:t>гають побачити унікальність ШОА. Ніколи</w:t>
      </w:r>
      <w:r w:rsidR="009D3F85">
        <w:rPr>
          <w:rFonts w:ascii="Times New Roman" w:hAnsi="Times New Roman" w:cs="Times New Roman"/>
          <w:sz w:val="28"/>
          <w:szCs w:val="28"/>
          <w:lang w:val="uk-UA"/>
        </w:rPr>
        <w:t xml:space="preserve"> в історії людства світ не був свідком подібної КАМПАНІЇ знищення. Насильство по відношенню до єврейського населення не було обмежено нічим.</w:t>
      </w:r>
    </w:p>
    <w:p w:rsidR="009D3F85" w:rsidRDefault="009D3F85" w:rsidP="009D3F8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Євреї, з точки зору верхівки фашистської держави, були АБСОЛЮТНИМИ ворогами</w:t>
      </w:r>
      <w:r w:rsidR="001676BC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і діалог тут виключався повністю.</w:t>
      </w:r>
    </w:p>
    <w:p w:rsidR="00272214" w:rsidRDefault="00272214" w:rsidP="009D3F8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Голокост – це пряма загроза майбутньому людства і єврейське слово «ШОА» як ніколи актуальне.</w:t>
      </w:r>
    </w:p>
    <w:p w:rsidR="009D3F85" w:rsidRPr="005F396F" w:rsidRDefault="009D3F85" w:rsidP="009D3F8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87F" w:rsidRPr="0017587F" w:rsidRDefault="0017587F" w:rsidP="004161BA">
      <w:pPr>
        <w:spacing w:after="0" w:line="240" w:lineRule="auto"/>
        <w:ind w:firstLine="680"/>
      </w:pPr>
    </w:p>
    <w:sectPr w:rsidR="0017587F" w:rsidRPr="0017587F" w:rsidSect="0008013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2E7"/>
    <w:multiLevelType w:val="hybridMultilevel"/>
    <w:tmpl w:val="B96C1C90"/>
    <w:lvl w:ilvl="0" w:tplc="70886C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0A8C"/>
    <w:multiLevelType w:val="hybridMultilevel"/>
    <w:tmpl w:val="D17054D6"/>
    <w:lvl w:ilvl="0" w:tplc="100CE00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B551F"/>
    <w:multiLevelType w:val="hybridMultilevel"/>
    <w:tmpl w:val="88FEF630"/>
    <w:lvl w:ilvl="0" w:tplc="3EF21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2A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4E7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61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C2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46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844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2A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3AB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712DF2"/>
    <w:multiLevelType w:val="hybridMultilevel"/>
    <w:tmpl w:val="A844BBD8"/>
    <w:lvl w:ilvl="0" w:tplc="5FF6D54E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06B9C"/>
    <w:multiLevelType w:val="hybridMultilevel"/>
    <w:tmpl w:val="282ECB8A"/>
    <w:lvl w:ilvl="0" w:tplc="74984828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E5039"/>
    <w:multiLevelType w:val="hybridMultilevel"/>
    <w:tmpl w:val="D73837B2"/>
    <w:lvl w:ilvl="0" w:tplc="1FD80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0B9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5E3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CD5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7E27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C210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7240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0A0A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458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7C2159F"/>
    <w:multiLevelType w:val="hybridMultilevel"/>
    <w:tmpl w:val="5AA4C456"/>
    <w:lvl w:ilvl="0" w:tplc="8B76B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EB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1A3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CD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30E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E4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48A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44B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A23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1467BF"/>
    <w:multiLevelType w:val="hybridMultilevel"/>
    <w:tmpl w:val="E580EF28"/>
    <w:lvl w:ilvl="0" w:tplc="079E73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60877"/>
    <w:multiLevelType w:val="hybridMultilevel"/>
    <w:tmpl w:val="3CCE11B0"/>
    <w:lvl w:ilvl="0" w:tplc="E9AE562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84A78"/>
    <w:multiLevelType w:val="hybridMultilevel"/>
    <w:tmpl w:val="B96C1C90"/>
    <w:lvl w:ilvl="0" w:tplc="70886C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173E7"/>
    <w:multiLevelType w:val="hybridMultilevel"/>
    <w:tmpl w:val="595A69E0"/>
    <w:lvl w:ilvl="0" w:tplc="30C8E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066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9C1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B08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27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7C4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7AF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8B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C1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F74626A"/>
    <w:multiLevelType w:val="hybridMultilevel"/>
    <w:tmpl w:val="7EB200F6"/>
    <w:lvl w:ilvl="0" w:tplc="449C6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E3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AA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C61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BCF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121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4A4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A8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20C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5C"/>
    <w:rsid w:val="00003CD9"/>
    <w:rsid w:val="0008013E"/>
    <w:rsid w:val="001676BC"/>
    <w:rsid w:val="0017587F"/>
    <w:rsid w:val="00263C95"/>
    <w:rsid w:val="00272214"/>
    <w:rsid w:val="003C4B8D"/>
    <w:rsid w:val="004161BA"/>
    <w:rsid w:val="00423301"/>
    <w:rsid w:val="005F396F"/>
    <w:rsid w:val="00633F3F"/>
    <w:rsid w:val="00677820"/>
    <w:rsid w:val="0071116F"/>
    <w:rsid w:val="0075100F"/>
    <w:rsid w:val="00774EAC"/>
    <w:rsid w:val="008C5FFC"/>
    <w:rsid w:val="008E3FAC"/>
    <w:rsid w:val="009D3F85"/>
    <w:rsid w:val="00A21EA1"/>
    <w:rsid w:val="00A367FD"/>
    <w:rsid w:val="00B94175"/>
    <w:rsid w:val="00DB5D44"/>
    <w:rsid w:val="00E13725"/>
    <w:rsid w:val="00E16990"/>
    <w:rsid w:val="00FA0B8A"/>
    <w:rsid w:val="00FB475C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3CD9"/>
    <w:pPr>
      <w:ind w:left="720"/>
      <w:contextualSpacing/>
    </w:pPr>
  </w:style>
  <w:style w:type="character" w:customStyle="1" w:styleId="apple-converted-space">
    <w:name w:val="apple-converted-space"/>
    <w:basedOn w:val="a0"/>
    <w:rsid w:val="003C4B8D"/>
  </w:style>
  <w:style w:type="character" w:styleId="a5">
    <w:name w:val="Hyperlink"/>
    <w:basedOn w:val="a0"/>
    <w:uiPriority w:val="99"/>
    <w:semiHidden/>
    <w:unhideWhenUsed/>
    <w:rsid w:val="003C4B8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C4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4B8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3CD9"/>
    <w:pPr>
      <w:ind w:left="720"/>
      <w:contextualSpacing/>
    </w:pPr>
  </w:style>
  <w:style w:type="character" w:customStyle="1" w:styleId="apple-converted-space">
    <w:name w:val="apple-converted-space"/>
    <w:basedOn w:val="a0"/>
    <w:rsid w:val="003C4B8D"/>
  </w:style>
  <w:style w:type="character" w:styleId="a5">
    <w:name w:val="Hyperlink"/>
    <w:basedOn w:val="a0"/>
    <w:uiPriority w:val="99"/>
    <w:semiHidden/>
    <w:unhideWhenUsed/>
    <w:rsid w:val="003C4B8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C4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4B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7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9F13-A6B6-4869-A021-429CF2E2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2016-04-10T14:05:00Z</dcterms:created>
  <dcterms:modified xsi:type="dcterms:W3CDTF">2016-04-12T08:26:00Z</dcterms:modified>
</cp:coreProperties>
</file>