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17" w:rsidRPr="00A232A6" w:rsidRDefault="00650B3B" w:rsidP="003D71E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536C17" w:rsidRPr="00A232A6">
        <w:rPr>
          <w:rFonts w:ascii="Times New Roman" w:hAnsi="Times New Roman" w:cs="Times New Roman"/>
          <w:b/>
          <w:sz w:val="24"/>
          <w:szCs w:val="24"/>
          <w:lang w:val="uk-UA"/>
        </w:rPr>
        <w:t>ези</w:t>
      </w:r>
    </w:p>
    <w:p w:rsidR="00536C17" w:rsidRPr="00536C17" w:rsidRDefault="00536C17" w:rsidP="003D7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232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науково-дослідницької роботи </w:t>
      </w:r>
      <w:r w:rsidRPr="00536C1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14DB7">
        <w:rPr>
          <w:rFonts w:ascii="Times New Roman" w:hAnsi="Times New Roman"/>
          <w:b/>
          <w:sz w:val="24"/>
          <w:szCs w:val="24"/>
          <w:lang w:val="uk-UA"/>
        </w:rPr>
        <w:t>Геноцид єврейського народу під час</w:t>
      </w:r>
      <w:r w:rsidR="00071F19">
        <w:rPr>
          <w:rFonts w:ascii="Times New Roman" w:hAnsi="Times New Roman"/>
          <w:b/>
          <w:sz w:val="24"/>
          <w:szCs w:val="24"/>
          <w:lang w:val="uk-UA"/>
        </w:rPr>
        <w:t xml:space="preserve"> окупаційного</w:t>
      </w:r>
      <w:r w:rsidRPr="00536C17">
        <w:rPr>
          <w:rFonts w:ascii="Times New Roman" w:hAnsi="Times New Roman"/>
          <w:b/>
          <w:sz w:val="24"/>
          <w:szCs w:val="24"/>
          <w:lang w:val="uk-UA"/>
        </w:rPr>
        <w:t xml:space="preserve"> режим</w:t>
      </w:r>
      <w:r w:rsidR="00614DB7">
        <w:rPr>
          <w:rFonts w:ascii="Times New Roman" w:hAnsi="Times New Roman"/>
          <w:b/>
          <w:sz w:val="24"/>
          <w:szCs w:val="24"/>
          <w:lang w:val="uk-UA"/>
        </w:rPr>
        <w:t>у</w:t>
      </w:r>
      <w:r w:rsidRPr="00536C17">
        <w:rPr>
          <w:rFonts w:ascii="Times New Roman" w:hAnsi="Times New Roman"/>
          <w:b/>
          <w:sz w:val="24"/>
          <w:szCs w:val="24"/>
          <w:lang w:val="uk-UA"/>
        </w:rPr>
        <w:t xml:space="preserve"> на </w:t>
      </w:r>
      <w:proofErr w:type="spellStart"/>
      <w:r w:rsidRPr="00536C17">
        <w:rPr>
          <w:rFonts w:ascii="Times New Roman" w:hAnsi="Times New Roman"/>
          <w:b/>
          <w:sz w:val="24"/>
          <w:szCs w:val="24"/>
          <w:lang w:val="uk-UA"/>
        </w:rPr>
        <w:t>Конотопщині</w:t>
      </w:r>
      <w:proofErr w:type="spellEnd"/>
      <w:r w:rsidRPr="00851AF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»</w:t>
      </w:r>
    </w:p>
    <w:p w:rsidR="00536C17" w:rsidRPr="00A232A6" w:rsidRDefault="00536C17" w:rsidP="000915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A6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0E0BFE">
        <w:rPr>
          <w:rFonts w:ascii="Times New Roman" w:hAnsi="Times New Roman" w:cs="Times New Roman"/>
          <w:sz w:val="24"/>
          <w:szCs w:val="24"/>
          <w:lang w:val="uk-UA"/>
        </w:rPr>
        <w:t>омості про учня: Лебідь Юлія Олександрівна, 8</w:t>
      </w:r>
      <w:r w:rsidRPr="00A232A6">
        <w:rPr>
          <w:rFonts w:ascii="Times New Roman" w:hAnsi="Times New Roman" w:cs="Times New Roman"/>
          <w:sz w:val="24"/>
          <w:szCs w:val="24"/>
          <w:lang w:val="uk-UA"/>
        </w:rPr>
        <w:t xml:space="preserve"> клас, Конотопська загальноосвітня школа І-ІІІ ступенів №10 Конотопської міської ради Сумської області.</w:t>
      </w:r>
    </w:p>
    <w:p w:rsidR="00536C17" w:rsidRDefault="00536C17" w:rsidP="000915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A6">
        <w:rPr>
          <w:rFonts w:ascii="Times New Roman" w:hAnsi="Times New Roman" w:cs="Times New Roman"/>
          <w:sz w:val="24"/>
          <w:szCs w:val="24"/>
          <w:lang w:val="uk-UA"/>
        </w:rPr>
        <w:t>Відомості про наукового (педагогічного) керівника: Дубовик Віталій Володимирович, заступник директора з навчально-виховної роботи, учитель історії, Конотопська загальноосвітня школа І-ІІІ ступенів №10 Конотопської міської ради Сумської області.</w:t>
      </w:r>
    </w:p>
    <w:p w:rsidR="00536C17" w:rsidRPr="00536C17" w:rsidRDefault="00536C17" w:rsidP="00091543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Актуальність теми.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Кожна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переломна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епоха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ідвищує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інтерес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суспільства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історії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цьому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загострюється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проблема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поглибленого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вивчення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минулого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сьогодення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майбутнього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Для нас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минулого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найбільш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важливою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є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ідея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верховенства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інтересів</w:t>
      </w:r>
      <w:proofErr w:type="spellEnd"/>
      <w:proofErr w:type="gram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ітчизни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відданості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їй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Ніхто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й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ніколи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зможе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виправдати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дії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погоджені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цією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головною</w:t>
      </w:r>
      <w:proofErr w:type="gram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ідеєю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Тому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тільки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основі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глибокої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поваги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proofErr w:type="gram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ідної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землі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народжувались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складались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будуть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примножуватись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загальнолюдські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цінності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Дуже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важливо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тільки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здолати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суб'єктивізм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догматизм у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ставленні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минулого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але й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відродити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справедливість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тих людей,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проливали свою кров на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полі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бою,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глибоко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усвідомити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зв'язок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поколінь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просту</w:t>
      </w:r>
      <w:proofErr w:type="spellEnd"/>
      <w:r w:rsidRPr="0053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долю.</w:t>
      </w:r>
    </w:p>
    <w:p w:rsidR="00536C17" w:rsidRPr="00851AF6" w:rsidRDefault="00536C17" w:rsidP="000915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sz w:val="24"/>
          <w:szCs w:val="24"/>
          <w:lang w:val="uk-UA"/>
        </w:rPr>
        <w:t>Дана тема, в якій висв</w:t>
      </w:r>
      <w:r w:rsidR="003C2E9F">
        <w:rPr>
          <w:rFonts w:ascii="Times New Roman" w:hAnsi="Times New Roman"/>
          <w:sz w:val="24"/>
          <w:szCs w:val="24"/>
          <w:lang w:val="uk-UA"/>
        </w:rPr>
        <w:t>ітлені події</w:t>
      </w:r>
      <w:r w:rsidR="00807E20">
        <w:rPr>
          <w:rFonts w:ascii="Times New Roman" w:hAnsi="Times New Roman"/>
          <w:sz w:val="24"/>
          <w:szCs w:val="24"/>
          <w:lang w:val="uk-UA"/>
        </w:rPr>
        <w:t xml:space="preserve"> єврейського народу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, що відбувалися на території  </w:t>
      </w:r>
      <w:r w:rsidR="003C2E9F">
        <w:rPr>
          <w:rFonts w:ascii="Times New Roman" w:hAnsi="Times New Roman"/>
          <w:sz w:val="24"/>
          <w:szCs w:val="24"/>
          <w:lang w:val="uk-UA"/>
        </w:rPr>
        <w:t>Конотопу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, привертають увагу дослідників, які займаються історією рідного краю. </w:t>
      </w:r>
    </w:p>
    <w:p w:rsidR="00536C17" w:rsidRPr="00195B0E" w:rsidRDefault="00536C17" w:rsidP="0009154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Мета дослідження: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розкрити основні аспекти</w:t>
      </w:r>
      <w:r w:rsidR="00807E20">
        <w:rPr>
          <w:rFonts w:ascii="Times New Roman" w:hAnsi="Times New Roman"/>
          <w:sz w:val="24"/>
          <w:szCs w:val="24"/>
          <w:lang w:val="uk-UA"/>
        </w:rPr>
        <w:t xml:space="preserve"> геноциду єврейського народу під час 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B0E">
        <w:rPr>
          <w:rFonts w:ascii="Times New Roman" w:hAnsi="Times New Roman"/>
          <w:sz w:val="24"/>
          <w:szCs w:val="24"/>
          <w:lang w:val="uk-UA"/>
        </w:rPr>
        <w:t xml:space="preserve">окупаційного режиму на території </w:t>
      </w:r>
      <w:proofErr w:type="spellStart"/>
      <w:r w:rsidR="00195B0E"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в період </w:t>
      </w:r>
      <w:r w:rsidR="00195B0E" w:rsidRPr="00195B0E">
        <w:rPr>
          <w:rFonts w:ascii="Times New Roman" w:hAnsi="Times New Roman"/>
          <w:sz w:val="24"/>
          <w:szCs w:val="24"/>
          <w:lang w:val="uk-UA"/>
        </w:rPr>
        <w:t xml:space="preserve">з 18 вересня 1941 </w:t>
      </w:r>
      <w:r w:rsidR="00195B0E">
        <w:rPr>
          <w:rFonts w:ascii="Times New Roman" w:hAnsi="Times New Roman"/>
          <w:sz w:val="24"/>
          <w:szCs w:val="24"/>
          <w:lang w:val="uk-UA"/>
        </w:rPr>
        <w:t>року по 11 вересня 1943 року</w:t>
      </w:r>
    </w:p>
    <w:p w:rsidR="00536C17" w:rsidRDefault="00536C17" w:rsidP="00091543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Завдання дослідження</w:t>
      </w:r>
      <w:r w:rsidRPr="00851AF6">
        <w:rPr>
          <w:rFonts w:ascii="Times New Roman" w:hAnsi="Times New Roman"/>
          <w:sz w:val="24"/>
          <w:szCs w:val="24"/>
          <w:lang w:val="uk-UA"/>
        </w:rPr>
        <w:t>:</w:t>
      </w:r>
    </w:p>
    <w:p w:rsidR="00536C17" w:rsidRPr="00077560" w:rsidRDefault="00536C17" w:rsidP="00091543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77560">
        <w:rPr>
          <w:rFonts w:ascii="Times New Roman" w:hAnsi="Times New Roman" w:cs="Times New Roman"/>
          <w:sz w:val="24"/>
          <w:szCs w:val="24"/>
          <w:lang w:val="uk-UA"/>
        </w:rPr>
        <w:t>знайомитися та опрацювати наукову літературу, що висвітлює досліджуване питання;</w:t>
      </w:r>
    </w:p>
    <w:p w:rsidR="00536C17" w:rsidRDefault="001E52D9" w:rsidP="00091543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дослідити статистичні дані щодо єврейського народу</w:t>
      </w:r>
      <w:r w:rsidR="00DD0860">
        <w:rPr>
          <w:rFonts w:ascii="Times New Roman" w:hAnsi="Times New Roman"/>
          <w:sz w:val="24"/>
          <w:szCs w:val="24"/>
          <w:lang w:val="uk-UA"/>
        </w:rPr>
        <w:t xml:space="preserve"> під час окупаційного режиму </w:t>
      </w:r>
      <w:r w:rsidR="00536C17" w:rsidRPr="00851AF6">
        <w:rPr>
          <w:rFonts w:ascii="Times New Roman" w:hAnsi="Times New Roman"/>
          <w:sz w:val="24"/>
          <w:szCs w:val="24"/>
          <w:lang w:val="uk-UA"/>
        </w:rPr>
        <w:t xml:space="preserve">території </w:t>
      </w:r>
      <w:r>
        <w:rPr>
          <w:rFonts w:ascii="Times New Roman" w:hAnsi="Times New Roman"/>
          <w:sz w:val="24"/>
          <w:szCs w:val="24"/>
          <w:lang w:val="uk-UA"/>
        </w:rPr>
        <w:t xml:space="preserve">Конотопу </w:t>
      </w:r>
      <w:proofErr w:type="spellStart"/>
      <w:r w:rsidR="00536C17" w:rsidRPr="00851AF6">
        <w:rPr>
          <w:rFonts w:ascii="Times New Roman" w:hAnsi="Times New Roman"/>
          <w:sz w:val="24"/>
          <w:szCs w:val="24"/>
          <w:lang w:val="uk-UA"/>
        </w:rPr>
        <w:t>німецько</w:t>
      </w:r>
      <w:proofErr w:type="spellEnd"/>
      <w:r w:rsidR="00536C17" w:rsidRPr="00851AF6">
        <w:rPr>
          <w:rFonts w:ascii="Times New Roman" w:hAnsi="Times New Roman"/>
          <w:sz w:val="24"/>
          <w:szCs w:val="24"/>
          <w:lang w:val="uk-UA"/>
        </w:rPr>
        <w:t xml:space="preserve"> – нацистськими окупантами;</w:t>
      </w:r>
    </w:p>
    <w:p w:rsidR="00536C17" w:rsidRPr="00851AF6" w:rsidRDefault="00DD0860" w:rsidP="00091543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проаналізувати</w:t>
      </w:r>
      <w:r w:rsidRPr="00DD08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1644">
        <w:rPr>
          <w:rFonts w:ascii="Times New Roman" w:hAnsi="Times New Roman"/>
          <w:sz w:val="24"/>
          <w:szCs w:val="24"/>
          <w:lang w:val="uk-UA"/>
        </w:rPr>
        <w:t xml:space="preserve">особливості геноциду єврейського народу на території </w:t>
      </w:r>
      <w:proofErr w:type="spellStart"/>
      <w:r w:rsidR="00961644"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 w:rsidR="00961644">
        <w:rPr>
          <w:rFonts w:ascii="Times New Roman" w:hAnsi="Times New Roman"/>
          <w:sz w:val="24"/>
          <w:szCs w:val="24"/>
          <w:lang w:val="uk-UA"/>
        </w:rPr>
        <w:t xml:space="preserve"> під час окупації</w:t>
      </w:r>
      <w:r w:rsidR="00536C1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36C17" w:rsidRPr="00851AF6" w:rsidRDefault="00536C17" w:rsidP="000915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Об’єктом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1AF6">
        <w:rPr>
          <w:rFonts w:ascii="Times New Roman" w:hAnsi="Times New Roman"/>
          <w:b/>
          <w:sz w:val="24"/>
          <w:szCs w:val="24"/>
          <w:lang w:val="uk-UA"/>
        </w:rPr>
        <w:t>дослідження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є </w:t>
      </w:r>
      <w:r w:rsidR="00071F19">
        <w:rPr>
          <w:rFonts w:ascii="Times New Roman" w:hAnsi="Times New Roman"/>
          <w:sz w:val="24"/>
          <w:szCs w:val="24"/>
          <w:lang w:val="uk-UA"/>
        </w:rPr>
        <w:t xml:space="preserve">єврейське </w:t>
      </w:r>
      <w:r w:rsidRPr="00851AF6">
        <w:rPr>
          <w:rFonts w:ascii="Times New Roman" w:hAnsi="Times New Roman"/>
          <w:sz w:val="24"/>
          <w:szCs w:val="24"/>
          <w:lang w:val="uk-UA"/>
        </w:rPr>
        <w:t>нас</w:t>
      </w:r>
      <w:r w:rsidR="00071F19">
        <w:rPr>
          <w:rFonts w:ascii="Times New Roman" w:hAnsi="Times New Roman"/>
          <w:sz w:val="24"/>
          <w:szCs w:val="24"/>
          <w:lang w:val="uk-UA"/>
        </w:rPr>
        <w:t xml:space="preserve">елення </w:t>
      </w:r>
      <w:proofErr w:type="spellStart"/>
      <w:r w:rsidR="00071F19"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 w:rsidR="00071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1AF6">
        <w:rPr>
          <w:rFonts w:ascii="Times New Roman" w:hAnsi="Times New Roman"/>
          <w:sz w:val="24"/>
          <w:szCs w:val="24"/>
          <w:lang w:val="uk-UA"/>
        </w:rPr>
        <w:t>під час свавілля</w:t>
      </w:r>
      <w:r w:rsidR="00DE727A">
        <w:rPr>
          <w:rFonts w:ascii="Times New Roman" w:hAnsi="Times New Roman"/>
          <w:sz w:val="24"/>
          <w:szCs w:val="24"/>
          <w:lang w:val="uk-UA"/>
        </w:rPr>
        <w:t xml:space="preserve"> окупантів у Другій світовій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війні.</w:t>
      </w:r>
    </w:p>
    <w:p w:rsidR="00536C17" w:rsidRPr="00851AF6" w:rsidRDefault="00536C17" w:rsidP="000915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Предметом дослідження</w:t>
      </w:r>
      <w:r w:rsidR="00961644">
        <w:rPr>
          <w:rFonts w:ascii="Times New Roman" w:hAnsi="Times New Roman"/>
          <w:sz w:val="24"/>
          <w:szCs w:val="24"/>
          <w:lang w:val="uk-UA"/>
        </w:rPr>
        <w:t xml:space="preserve"> особливості геноциду єврейського народу,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які відбувалися н</w:t>
      </w:r>
      <w:r>
        <w:rPr>
          <w:rFonts w:ascii="Times New Roman" w:hAnsi="Times New Roman"/>
          <w:sz w:val="24"/>
          <w:szCs w:val="24"/>
          <w:lang w:val="uk-UA"/>
        </w:rPr>
        <w:t xml:space="preserve">а території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 w:rsidRPr="00851AF6">
        <w:rPr>
          <w:rFonts w:ascii="Times New Roman" w:hAnsi="Times New Roman"/>
          <w:sz w:val="24"/>
          <w:szCs w:val="24"/>
          <w:lang w:val="uk-UA"/>
        </w:rPr>
        <w:t>.</w:t>
      </w:r>
    </w:p>
    <w:p w:rsidR="00536C17" w:rsidRPr="00851AF6" w:rsidRDefault="00536C17" w:rsidP="000915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 xml:space="preserve">Методологічною основою </w:t>
      </w:r>
      <w:r w:rsidRPr="00851AF6">
        <w:rPr>
          <w:rFonts w:ascii="Times New Roman" w:hAnsi="Times New Roman"/>
          <w:sz w:val="24"/>
          <w:szCs w:val="24"/>
          <w:lang w:val="uk-UA"/>
        </w:rPr>
        <w:t>дослідження є принципи системності, історизму, науковості, об’єктивнос</w:t>
      </w:r>
      <w:r w:rsidR="00071F19">
        <w:rPr>
          <w:rFonts w:ascii="Times New Roman" w:hAnsi="Times New Roman"/>
          <w:sz w:val="24"/>
          <w:szCs w:val="24"/>
          <w:lang w:val="uk-UA"/>
        </w:rPr>
        <w:t>ті.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У процесі роботи використовувались такі методи як вивчення та узагальнення історичної літератури, аналіз архівних, музейних фондів. Також застосовувалися наступні допоміжні методи: аналіз, порівняння, зіставлення, класифікація, систематизація, узагальнення історичних фактів та висновків з даної проблематики.</w:t>
      </w:r>
    </w:p>
    <w:p w:rsidR="00536C17" w:rsidRPr="00851AF6" w:rsidRDefault="00536C17" w:rsidP="000915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 xml:space="preserve">Наукова новизна одержаних результатів </w:t>
      </w:r>
      <w:r w:rsidRPr="00851AF6">
        <w:rPr>
          <w:rFonts w:ascii="Times New Roman" w:hAnsi="Times New Roman"/>
          <w:sz w:val="24"/>
          <w:szCs w:val="24"/>
          <w:lang w:val="uk-UA"/>
        </w:rPr>
        <w:t>полягає в тому, що вперше здійс</w:t>
      </w:r>
      <w:r w:rsidR="00071F19">
        <w:rPr>
          <w:rFonts w:ascii="Times New Roman" w:hAnsi="Times New Roman"/>
          <w:sz w:val="24"/>
          <w:szCs w:val="24"/>
          <w:lang w:val="uk-UA"/>
        </w:rPr>
        <w:t xml:space="preserve">нюється аналіз </w:t>
      </w:r>
      <w:r w:rsidRPr="00851AF6">
        <w:rPr>
          <w:rFonts w:ascii="Times New Roman" w:hAnsi="Times New Roman"/>
          <w:sz w:val="24"/>
          <w:szCs w:val="24"/>
          <w:lang w:val="uk-UA"/>
        </w:rPr>
        <w:t>подій, які</w:t>
      </w:r>
      <w:r w:rsidR="00071F19">
        <w:rPr>
          <w:rFonts w:ascii="Times New Roman" w:hAnsi="Times New Roman"/>
          <w:sz w:val="24"/>
          <w:szCs w:val="24"/>
          <w:lang w:val="uk-UA"/>
        </w:rPr>
        <w:t xml:space="preserve"> відбулися з єврейським народом </w:t>
      </w:r>
      <w:r w:rsidR="00DE727A">
        <w:rPr>
          <w:rFonts w:ascii="Times New Roman" w:hAnsi="Times New Roman"/>
          <w:sz w:val="24"/>
          <w:szCs w:val="24"/>
          <w:lang w:val="uk-UA"/>
        </w:rPr>
        <w:t>під час Другої світової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війни на території </w:t>
      </w:r>
      <w:r w:rsidR="00071F19">
        <w:rPr>
          <w:rFonts w:ascii="Times New Roman" w:hAnsi="Times New Roman"/>
          <w:sz w:val="24"/>
          <w:szCs w:val="24"/>
          <w:lang w:val="uk-UA"/>
        </w:rPr>
        <w:t>Конотопу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. Розглядаються і аналізуються приховані сторінки історії тих важких для населення подій, які змусили людей йти на рішучі вчинки. </w:t>
      </w:r>
    </w:p>
    <w:p w:rsidR="00536C17" w:rsidRDefault="00536C17" w:rsidP="000915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Практичне значення результатів дослідження.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Отримані в процесі наукового пошуку основні положення і висновки дослідж</w:t>
      </w:r>
      <w:r w:rsidR="00071F19">
        <w:rPr>
          <w:rFonts w:ascii="Times New Roman" w:hAnsi="Times New Roman"/>
          <w:sz w:val="24"/>
          <w:szCs w:val="24"/>
          <w:lang w:val="uk-UA"/>
        </w:rPr>
        <w:t>ення та наведений фактичний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можуть бути використані при викладенні таких навчальних дисциплін як історії України, краєзнавчих дисциплін, занять краєзнавчих гуртків.</w:t>
      </w:r>
    </w:p>
    <w:p w:rsidR="003C2E9F" w:rsidRPr="00283C8C" w:rsidRDefault="00283C8C" w:rsidP="00283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Одним із найважливіших напрямків гітлерівського терору в роки війни визначався расистською теорією нацистів. Винищення «неповноцінних» народів та етнічних груп стало основною лінією політики Берліна на Сході Європи. Україна поряд з іншими європейськими державами жахливим полігоном нацистського конвеєру смерті. </w:t>
      </w:r>
      <w:r w:rsidR="003C2E9F" w:rsidRPr="00283C8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Саме поняття </w:t>
      </w:r>
      <w:hyperlink r:id="rId6" w:tooltip="Голокост" w:history="1">
        <w:r w:rsidR="003C2E9F" w:rsidRPr="00283C8C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uk-UA"/>
          </w:rPr>
          <w:t>г</w:t>
        </w:r>
        <w:proofErr w:type="spellStart"/>
        <w:r w:rsidR="003C2E9F" w:rsidRPr="00283C8C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олокост</w:t>
        </w:r>
        <w:proofErr w:type="spellEnd"/>
      </w:hyperlink>
      <w:r w:rsidR="00D10474" w:rsidRPr="00283C8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3C2E9F" w:rsidRPr="00283C8C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3C2E9F" w:rsidRPr="00283C8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– це </w:t>
      </w:r>
      <w:proofErr w:type="spellStart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систематичне</w:t>
      </w:r>
      <w:proofErr w:type="spellEnd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>винищення</w:t>
      </w:r>
      <w:proofErr w:type="spellEnd"/>
      <w:r w:rsidR="003C2E9F" w:rsidRPr="00283C8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"https://uk.wikipedia.org/wiki/%D0%86%D1%81%D1%82%D0%BE%D1%80%D1%96%D1%8F_%D1%94%D0%B2%D1%80%D0%B5%D1%97%D0%B2_%D0%B2_%D0%A3%D0%BA%D1%80%D0%B0%D1%97%D0%BD%D1%96" \o "Історія євреїв в Україні" </w:instrText>
      </w:r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C2E9F" w:rsidRPr="00283C8C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євреїв</w:t>
      </w:r>
      <w:proofErr w:type="spellEnd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3C2E9F" w:rsidRPr="00283C8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3C2E9F" w:rsidRPr="00283C8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"https://uk.wikipedia.org/wiki/%D0%A3%D0%BA%D1%80%D0%B0%D1%97%D0%BD%D0%B0" \o "Україна" </w:instrText>
      </w:r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C2E9F" w:rsidRPr="00283C8C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українських</w:t>
      </w:r>
      <w:proofErr w:type="spellEnd"/>
      <w:r w:rsidR="003C2E9F" w:rsidRPr="00283C8C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3C2E9F" w:rsidRPr="00283C8C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територіях</w:t>
      </w:r>
      <w:proofErr w:type="spellEnd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>окупованих</w:t>
      </w:r>
      <w:proofErr w:type="spellEnd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hyperlink r:id="rId7" w:tooltip="Третій Рейх" w:history="1">
        <w:proofErr w:type="spellStart"/>
        <w:r w:rsidR="003C2E9F" w:rsidRPr="00283C8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нацистською</w:t>
        </w:r>
        <w:proofErr w:type="spellEnd"/>
        <w:r w:rsidR="003C2E9F" w:rsidRPr="00283C8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3C2E9F" w:rsidRPr="00283C8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Німеччиною</w:t>
        </w:r>
        <w:proofErr w:type="spellEnd"/>
      </w:hyperlink>
      <w:r w:rsidR="003C2E9F" w:rsidRPr="00283C8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перід</w:t>
      </w:r>
      <w:proofErr w:type="spellEnd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1941 по 1944 роки.</w:t>
      </w:r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proofErr w:type="spellStart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>період</w:t>
      </w:r>
      <w:proofErr w:type="spellEnd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1941 до 1945 року на </w:t>
      </w:r>
      <w:proofErr w:type="spellStart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>українських</w:t>
      </w:r>
      <w:proofErr w:type="spellEnd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землях </w:t>
      </w:r>
      <w:proofErr w:type="spellStart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>загинуло</w:t>
      </w:r>
      <w:proofErr w:type="spellEnd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>близько</w:t>
      </w:r>
      <w:proofErr w:type="spellEnd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850 000 </w:t>
      </w:r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900 000 </w:t>
      </w:r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</w:t>
      </w:r>
      <w:proofErr w:type="gramStart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proofErr w:type="gramEnd"/>
      <w:r w:rsidR="003C2E9F" w:rsidRPr="00283C8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" w:tooltip="Євреї" w:history="1">
        <w:proofErr w:type="spellStart"/>
        <w:r w:rsidR="003C2E9F" w:rsidRPr="00283C8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є</w:t>
        </w:r>
        <w:proofErr w:type="gramStart"/>
        <w:r w:rsidR="003C2E9F" w:rsidRPr="00283C8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</w:t>
        </w:r>
        <w:proofErr w:type="gramEnd"/>
        <w:r w:rsidR="003C2E9F" w:rsidRPr="00283C8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реї</w:t>
        </w:r>
        <w:proofErr w:type="spellEnd"/>
      </w:hyperlink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проживали в </w:t>
      </w:r>
      <w:proofErr w:type="spellStart"/>
      <w:r w:rsidR="003C2E9F" w:rsidRPr="00283C8C">
        <w:rPr>
          <w:rFonts w:ascii="Times New Roman" w:hAnsi="Times New Roman" w:cs="Times New Roman"/>
          <w:color w:val="000000" w:themeColor="text1"/>
          <w:sz w:val="24"/>
          <w:szCs w:val="24"/>
        </w:rPr>
        <w:t>Україн</w:t>
      </w:r>
      <w:proofErr w:type="spellEnd"/>
      <w:r w:rsidR="001D3976" w:rsidRPr="00283C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і.</w:t>
      </w:r>
      <w:bookmarkStart w:id="0" w:name="_GoBack"/>
      <w:bookmarkEnd w:id="0"/>
    </w:p>
    <w:p w:rsidR="008068DF" w:rsidRPr="005A4702" w:rsidRDefault="00195B0E" w:rsidP="0009154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окупації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Конотопщина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перебувала</w:t>
      </w:r>
      <w:r w:rsidRPr="00195B0E">
        <w:rPr>
          <w:rFonts w:ascii="Times New Roman" w:hAnsi="Times New Roman"/>
          <w:sz w:val="24"/>
          <w:szCs w:val="24"/>
          <w:lang w:val="uk-UA"/>
        </w:rPr>
        <w:t xml:space="preserve"> з 18 вересня 1941 року до 11 вересня 1943 року.</w:t>
      </w:r>
      <w:r w:rsidR="001D39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B0E">
        <w:rPr>
          <w:rFonts w:ascii="Times New Roman" w:hAnsi="Times New Roman"/>
          <w:sz w:val="24"/>
          <w:szCs w:val="24"/>
          <w:lang w:val="uk-UA"/>
        </w:rPr>
        <w:t xml:space="preserve">На території  району під контролем німецької військової адміністрації  формувалися органи місцевого цивільного </w:t>
      </w:r>
      <w:r w:rsidRPr="00195B0E">
        <w:rPr>
          <w:rFonts w:ascii="Times New Roman" w:hAnsi="Times New Roman"/>
          <w:sz w:val="24"/>
          <w:szCs w:val="24"/>
          <w:lang w:val="uk-UA"/>
        </w:rPr>
        <w:lastRenderedPageBreak/>
        <w:t xml:space="preserve">управління.  Було створено 7 районних управ, а також загони так званої допоміжної поліції. До органів управління і в поліцію  йшли служити особи, згодні співробітничати з окупаційними властями. Міські і районні управи очолювали начальники, а сільські – старости. На чолі міста і сільських общин стояли бургомістри. </w:t>
      </w:r>
      <w:r w:rsidR="001D3976">
        <w:rPr>
          <w:rFonts w:ascii="Times New Roman" w:hAnsi="Times New Roman"/>
          <w:sz w:val="24"/>
          <w:szCs w:val="24"/>
          <w:lang w:val="uk-UA"/>
        </w:rPr>
        <w:t xml:space="preserve">Під час проведення окупаційних заходів на території </w:t>
      </w:r>
      <w:proofErr w:type="spellStart"/>
      <w:r w:rsidR="001D3976"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 w:rsidR="001D39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5B61">
        <w:rPr>
          <w:rFonts w:ascii="Times New Roman" w:hAnsi="Times New Roman"/>
          <w:sz w:val="24"/>
          <w:szCs w:val="24"/>
          <w:lang w:val="uk-UA"/>
        </w:rPr>
        <w:t xml:space="preserve">німці знищили 280 єврейських сімей, загальною чисельністю понад 1000 чоловік. На сьогодні вдалося лише частково встановити та ідентифікувати прізвища загиблих. Серед них </w:t>
      </w:r>
      <w:r w:rsidR="001552DC">
        <w:rPr>
          <w:rFonts w:ascii="Times New Roman" w:hAnsi="Times New Roman"/>
          <w:sz w:val="24"/>
          <w:szCs w:val="24"/>
          <w:lang w:val="uk-UA"/>
        </w:rPr>
        <w:t xml:space="preserve">прізвища таких єврейських </w:t>
      </w:r>
      <w:r w:rsidR="00825B61">
        <w:rPr>
          <w:rFonts w:ascii="Times New Roman" w:hAnsi="Times New Roman"/>
          <w:sz w:val="24"/>
          <w:szCs w:val="24"/>
          <w:lang w:val="uk-UA"/>
        </w:rPr>
        <w:t>сім</w:t>
      </w:r>
      <w:r w:rsidR="001552DC">
        <w:rPr>
          <w:rFonts w:ascii="Times New Roman" w:hAnsi="Times New Roman"/>
          <w:sz w:val="24"/>
          <w:szCs w:val="24"/>
          <w:lang w:val="uk-UA"/>
        </w:rPr>
        <w:t xml:space="preserve">ей, які були розстріляні фашистами в період окупації </w:t>
      </w:r>
      <w:proofErr w:type="spellStart"/>
      <w:r w:rsidR="001552DC"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 w:rsidR="00825B61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825B61">
        <w:rPr>
          <w:rFonts w:ascii="Times New Roman" w:hAnsi="Times New Roman"/>
          <w:sz w:val="24"/>
          <w:szCs w:val="24"/>
          <w:lang w:val="uk-UA"/>
        </w:rPr>
        <w:t>Поляков</w:t>
      </w:r>
      <w:proofErr w:type="spellEnd"/>
      <w:r w:rsidR="00825B61">
        <w:rPr>
          <w:rFonts w:ascii="Times New Roman" w:hAnsi="Times New Roman"/>
          <w:sz w:val="24"/>
          <w:szCs w:val="24"/>
          <w:lang w:val="uk-UA"/>
        </w:rPr>
        <w:t xml:space="preserve">, Зінгер, </w:t>
      </w:r>
      <w:proofErr w:type="spellStart"/>
      <w:r w:rsidR="00825B61">
        <w:rPr>
          <w:rFonts w:ascii="Times New Roman" w:hAnsi="Times New Roman"/>
          <w:sz w:val="24"/>
          <w:szCs w:val="24"/>
          <w:lang w:val="uk-UA"/>
        </w:rPr>
        <w:t>Мільнер</w:t>
      </w:r>
      <w:proofErr w:type="spellEnd"/>
      <w:r w:rsidR="00825B6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825B61">
        <w:rPr>
          <w:rFonts w:ascii="Times New Roman" w:hAnsi="Times New Roman"/>
          <w:sz w:val="24"/>
          <w:szCs w:val="24"/>
          <w:lang w:val="uk-UA"/>
        </w:rPr>
        <w:t>Гальперен</w:t>
      </w:r>
      <w:proofErr w:type="spellEnd"/>
      <w:r w:rsidR="00825B6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825B61">
        <w:rPr>
          <w:rFonts w:ascii="Times New Roman" w:hAnsi="Times New Roman"/>
          <w:sz w:val="24"/>
          <w:szCs w:val="24"/>
          <w:lang w:val="uk-UA"/>
        </w:rPr>
        <w:t>Коган</w:t>
      </w:r>
      <w:proofErr w:type="spellEnd"/>
      <w:r w:rsidR="00825B6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825B61">
        <w:rPr>
          <w:rFonts w:ascii="Times New Roman" w:hAnsi="Times New Roman"/>
          <w:sz w:val="24"/>
          <w:szCs w:val="24"/>
          <w:lang w:val="uk-UA"/>
        </w:rPr>
        <w:t>Фрідман</w:t>
      </w:r>
      <w:proofErr w:type="spellEnd"/>
      <w:r w:rsidR="00825B6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825B61">
        <w:rPr>
          <w:rFonts w:ascii="Times New Roman" w:hAnsi="Times New Roman"/>
          <w:sz w:val="24"/>
          <w:szCs w:val="24"/>
          <w:lang w:val="uk-UA"/>
        </w:rPr>
        <w:t>Шапіро</w:t>
      </w:r>
      <w:proofErr w:type="spellEnd"/>
      <w:r w:rsidR="00825B6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825B61">
        <w:rPr>
          <w:rFonts w:ascii="Times New Roman" w:hAnsi="Times New Roman"/>
          <w:sz w:val="24"/>
          <w:szCs w:val="24"/>
          <w:lang w:val="uk-UA"/>
        </w:rPr>
        <w:t>Бондарь</w:t>
      </w:r>
      <w:proofErr w:type="spellEnd"/>
      <w:r w:rsidR="00825B61">
        <w:rPr>
          <w:rFonts w:ascii="Times New Roman" w:hAnsi="Times New Roman"/>
          <w:sz w:val="24"/>
          <w:szCs w:val="24"/>
          <w:lang w:val="uk-UA"/>
        </w:rPr>
        <w:t>,</w:t>
      </w:r>
      <w:r w:rsidR="001552D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552DC">
        <w:rPr>
          <w:rFonts w:ascii="Times New Roman" w:hAnsi="Times New Roman"/>
          <w:sz w:val="24"/>
          <w:szCs w:val="24"/>
          <w:lang w:val="uk-UA"/>
        </w:rPr>
        <w:t>Хзарайський</w:t>
      </w:r>
      <w:proofErr w:type="spellEnd"/>
      <w:r w:rsidR="001552D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1552DC">
        <w:rPr>
          <w:rFonts w:ascii="Times New Roman" w:hAnsi="Times New Roman"/>
          <w:sz w:val="24"/>
          <w:szCs w:val="24"/>
          <w:lang w:val="uk-UA"/>
        </w:rPr>
        <w:t>Долгановський</w:t>
      </w:r>
      <w:proofErr w:type="spellEnd"/>
      <w:r w:rsidR="001552D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1552DC">
        <w:rPr>
          <w:rFonts w:ascii="Times New Roman" w:hAnsi="Times New Roman"/>
          <w:sz w:val="24"/>
          <w:szCs w:val="24"/>
          <w:lang w:val="uk-UA"/>
        </w:rPr>
        <w:t>Сорін</w:t>
      </w:r>
      <w:proofErr w:type="spellEnd"/>
      <w:r w:rsidR="001552DC">
        <w:rPr>
          <w:rFonts w:ascii="Times New Roman" w:hAnsi="Times New Roman"/>
          <w:sz w:val="24"/>
          <w:szCs w:val="24"/>
          <w:lang w:val="uk-UA"/>
        </w:rPr>
        <w:t xml:space="preserve">, Левіт, </w:t>
      </w:r>
      <w:proofErr w:type="spellStart"/>
      <w:r w:rsidR="001552DC">
        <w:rPr>
          <w:rFonts w:ascii="Times New Roman" w:hAnsi="Times New Roman"/>
          <w:sz w:val="24"/>
          <w:szCs w:val="24"/>
          <w:lang w:val="uk-UA"/>
        </w:rPr>
        <w:t>Зусман</w:t>
      </w:r>
      <w:proofErr w:type="spellEnd"/>
      <w:r w:rsidR="001552DC">
        <w:rPr>
          <w:rFonts w:ascii="Times New Roman" w:hAnsi="Times New Roman"/>
          <w:sz w:val="24"/>
          <w:szCs w:val="24"/>
          <w:lang w:val="uk-UA"/>
        </w:rPr>
        <w:t xml:space="preserve">, Золотарьов, </w:t>
      </w:r>
      <w:proofErr w:type="spellStart"/>
      <w:r w:rsidR="001552DC">
        <w:rPr>
          <w:rFonts w:ascii="Times New Roman" w:hAnsi="Times New Roman"/>
          <w:sz w:val="24"/>
          <w:szCs w:val="24"/>
          <w:lang w:val="uk-UA"/>
        </w:rPr>
        <w:t>Голубков</w:t>
      </w:r>
      <w:proofErr w:type="spellEnd"/>
      <w:r w:rsidR="001552D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1552DC">
        <w:rPr>
          <w:rFonts w:ascii="Times New Roman" w:hAnsi="Times New Roman"/>
          <w:sz w:val="24"/>
          <w:szCs w:val="24"/>
          <w:lang w:val="uk-UA"/>
        </w:rPr>
        <w:t>Хайсман</w:t>
      </w:r>
      <w:proofErr w:type="spellEnd"/>
      <w:r w:rsidR="001552D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1552DC">
        <w:rPr>
          <w:rFonts w:ascii="Times New Roman" w:hAnsi="Times New Roman"/>
          <w:sz w:val="24"/>
          <w:szCs w:val="24"/>
          <w:lang w:val="uk-UA"/>
        </w:rPr>
        <w:t>Лайх</w:t>
      </w:r>
      <w:proofErr w:type="spellEnd"/>
      <w:r w:rsidR="001552D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1552DC">
        <w:rPr>
          <w:rFonts w:ascii="Times New Roman" w:hAnsi="Times New Roman"/>
          <w:sz w:val="24"/>
          <w:szCs w:val="24"/>
          <w:lang w:val="uk-UA"/>
        </w:rPr>
        <w:t>Файнбліт</w:t>
      </w:r>
      <w:proofErr w:type="spellEnd"/>
      <w:r w:rsidR="001552D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1552DC">
        <w:rPr>
          <w:rFonts w:ascii="Times New Roman" w:hAnsi="Times New Roman"/>
          <w:sz w:val="24"/>
          <w:szCs w:val="24"/>
          <w:lang w:val="uk-UA"/>
        </w:rPr>
        <w:t>Бєлявський</w:t>
      </w:r>
      <w:proofErr w:type="spellEnd"/>
      <w:r w:rsidR="001552DC">
        <w:rPr>
          <w:rFonts w:ascii="Times New Roman" w:hAnsi="Times New Roman"/>
          <w:sz w:val="24"/>
          <w:szCs w:val="24"/>
          <w:lang w:val="uk-UA"/>
        </w:rPr>
        <w:t xml:space="preserve">, Каган, </w:t>
      </w:r>
      <w:proofErr w:type="spellStart"/>
      <w:r w:rsidR="001552DC">
        <w:rPr>
          <w:rFonts w:ascii="Times New Roman" w:hAnsi="Times New Roman"/>
          <w:sz w:val="24"/>
          <w:szCs w:val="24"/>
          <w:lang w:val="uk-UA"/>
        </w:rPr>
        <w:t>Лівшиц</w:t>
      </w:r>
      <w:proofErr w:type="spellEnd"/>
      <w:r w:rsidR="001552D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1552DC">
        <w:rPr>
          <w:rFonts w:ascii="Times New Roman" w:hAnsi="Times New Roman"/>
          <w:sz w:val="24"/>
          <w:szCs w:val="24"/>
          <w:lang w:val="uk-UA"/>
        </w:rPr>
        <w:t>Красніков</w:t>
      </w:r>
      <w:proofErr w:type="spellEnd"/>
      <w:r w:rsidR="001552D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1552DC">
        <w:rPr>
          <w:rFonts w:ascii="Times New Roman" w:hAnsi="Times New Roman"/>
          <w:sz w:val="24"/>
          <w:szCs w:val="24"/>
          <w:lang w:val="uk-UA"/>
        </w:rPr>
        <w:t>Марголін</w:t>
      </w:r>
      <w:proofErr w:type="spellEnd"/>
      <w:r w:rsidR="001552DC">
        <w:rPr>
          <w:rFonts w:ascii="Times New Roman" w:hAnsi="Times New Roman"/>
          <w:sz w:val="24"/>
          <w:szCs w:val="24"/>
          <w:lang w:val="uk-UA"/>
        </w:rPr>
        <w:t xml:space="preserve">, Шуб, </w:t>
      </w:r>
      <w:proofErr w:type="spellStart"/>
      <w:r w:rsidR="001552DC">
        <w:rPr>
          <w:rFonts w:ascii="Times New Roman" w:hAnsi="Times New Roman"/>
          <w:sz w:val="24"/>
          <w:szCs w:val="24"/>
          <w:lang w:val="uk-UA"/>
        </w:rPr>
        <w:t>Аврущенко</w:t>
      </w:r>
      <w:proofErr w:type="spellEnd"/>
      <w:r w:rsidR="001552D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1552DC">
        <w:rPr>
          <w:rFonts w:ascii="Times New Roman" w:hAnsi="Times New Roman"/>
          <w:sz w:val="24"/>
          <w:szCs w:val="24"/>
          <w:lang w:val="uk-UA"/>
        </w:rPr>
        <w:t>Сегал</w:t>
      </w:r>
      <w:proofErr w:type="spellEnd"/>
      <w:r w:rsidR="001F3D9B">
        <w:rPr>
          <w:rFonts w:ascii="Times New Roman" w:hAnsi="Times New Roman"/>
          <w:sz w:val="24"/>
          <w:szCs w:val="24"/>
          <w:lang w:val="uk-UA"/>
        </w:rPr>
        <w:t xml:space="preserve">,  </w:t>
      </w:r>
      <w:proofErr w:type="spellStart"/>
      <w:r w:rsidR="001F3D9B">
        <w:rPr>
          <w:rFonts w:ascii="Times New Roman" w:hAnsi="Times New Roman"/>
          <w:sz w:val="24"/>
          <w:szCs w:val="24"/>
          <w:lang w:val="uk-UA"/>
        </w:rPr>
        <w:t>Шер</w:t>
      </w:r>
      <w:proofErr w:type="spellEnd"/>
      <w:r w:rsidR="001F3D9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1F3D9B">
        <w:rPr>
          <w:rFonts w:ascii="Times New Roman" w:hAnsi="Times New Roman"/>
          <w:sz w:val="24"/>
          <w:szCs w:val="24"/>
          <w:lang w:val="uk-UA"/>
        </w:rPr>
        <w:t>Френкель</w:t>
      </w:r>
      <w:proofErr w:type="spellEnd"/>
      <w:r w:rsidR="001F3D9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1F3D9B">
        <w:rPr>
          <w:rFonts w:ascii="Times New Roman" w:hAnsi="Times New Roman"/>
          <w:sz w:val="24"/>
          <w:szCs w:val="24"/>
          <w:lang w:val="uk-UA"/>
        </w:rPr>
        <w:t>Масін</w:t>
      </w:r>
      <w:proofErr w:type="spellEnd"/>
      <w:r w:rsidR="001F3D9B">
        <w:rPr>
          <w:rFonts w:ascii="Times New Roman" w:hAnsi="Times New Roman"/>
          <w:sz w:val="24"/>
          <w:szCs w:val="24"/>
          <w:lang w:val="uk-UA"/>
        </w:rPr>
        <w:t xml:space="preserve">, Піскун, </w:t>
      </w:r>
      <w:proofErr w:type="spellStart"/>
      <w:r w:rsidR="001F3D9B">
        <w:rPr>
          <w:rFonts w:ascii="Times New Roman" w:hAnsi="Times New Roman"/>
          <w:sz w:val="24"/>
          <w:szCs w:val="24"/>
          <w:lang w:val="uk-UA"/>
        </w:rPr>
        <w:t>Нейман</w:t>
      </w:r>
      <w:proofErr w:type="spellEnd"/>
      <w:r w:rsidR="001F3D9B">
        <w:rPr>
          <w:rFonts w:ascii="Times New Roman" w:hAnsi="Times New Roman"/>
          <w:sz w:val="24"/>
          <w:szCs w:val="24"/>
          <w:lang w:val="uk-UA"/>
        </w:rPr>
        <w:t>,</w:t>
      </w:r>
      <w:r w:rsidR="008068D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068DF">
        <w:rPr>
          <w:rFonts w:ascii="Times New Roman" w:hAnsi="Times New Roman"/>
          <w:sz w:val="24"/>
          <w:szCs w:val="24"/>
          <w:lang w:val="uk-UA"/>
        </w:rPr>
        <w:t>Лернер</w:t>
      </w:r>
      <w:proofErr w:type="spellEnd"/>
      <w:r w:rsidR="001F3D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52DC">
        <w:rPr>
          <w:rFonts w:ascii="Times New Roman" w:hAnsi="Times New Roman"/>
          <w:sz w:val="24"/>
          <w:szCs w:val="24"/>
          <w:lang w:val="uk-UA"/>
        </w:rPr>
        <w:t>. Крім того</w:t>
      </w:r>
      <w:r w:rsidR="00807E20">
        <w:rPr>
          <w:rFonts w:ascii="Times New Roman" w:hAnsi="Times New Roman"/>
          <w:sz w:val="24"/>
          <w:szCs w:val="24"/>
          <w:lang w:val="uk-UA"/>
        </w:rPr>
        <w:t xml:space="preserve"> не вдалося ідентифікувати</w:t>
      </w:r>
      <w:r w:rsidR="00D10474">
        <w:rPr>
          <w:rFonts w:ascii="Times New Roman" w:hAnsi="Times New Roman"/>
          <w:sz w:val="24"/>
          <w:szCs w:val="24"/>
          <w:lang w:val="uk-UA"/>
        </w:rPr>
        <w:t xml:space="preserve"> повністю дані по окремих особах</w:t>
      </w:r>
      <w:r w:rsidR="00807E20">
        <w:rPr>
          <w:rFonts w:ascii="Times New Roman" w:hAnsi="Times New Roman"/>
          <w:sz w:val="24"/>
          <w:szCs w:val="24"/>
          <w:lang w:val="uk-UA"/>
        </w:rPr>
        <w:t xml:space="preserve">: є лише або </w:t>
      </w:r>
      <w:proofErr w:type="spellStart"/>
      <w:r w:rsidR="00807E20">
        <w:rPr>
          <w:rFonts w:ascii="Times New Roman" w:hAnsi="Times New Roman"/>
          <w:sz w:val="24"/>
          <w:szCs w:val="24"/>
          <w:lang w:val="uk-UA"/>
        </w:rPr>
        <w:t>ім</w:t>
      </w:r>
      <w:proofErr w:type="spellEnd"/>
      <w:r w:rsidR="00807E20" w:rsidRPr="00807E20">
        <w:rPr>
          <w:rFonts w:ascii="Times New Roman" w:hAnsi="Times New Roman"/>
          <w:sz w:val="24"/>
          <w:szCs w:val="24"/>
        </w:rPr>
        <w:t>’</w:t>
      </w:r>
      <w:r w:rsidR="00807E20">
        <w:rPr>
          <w:rFonts w:ascii="Times New Roman" w:hAnsi="Times New Roman"/>
          <w:sz w:val="24"/>
          <w:szCs w:val="24"/>
          <w:lang w:val="uk-UA"/>
        </w:rPr>
        <w:t>я,</w:t>
      </w:r>
      <w:r w:rsidR="001C2931" w:rsidRPr="001C2931">
        <w:rPr>
          <w:rFonts w:ascii="Times New Roman" w:hAnsi="Times New Roman"/>
          <w:sz w:val="24"/>
          <w:szCs w:val="24"/>
        </w:rPr>
        <w:t xml:space="preserve"> </w:t>
      </w:r>
      <w:r w:rsidR="001C2931">
        <w:rPr>
          <w:rFonts w:ascii="Times New Roman" w:hAnsi="Times New Roman"/>
          <w:sz w:val="24"/>
          <w:szCs w:val="24"/>
          <w:lang w:val="uk-UA"/>
        </w:rPr>
        <w:t xml:space="preserve">або професія, або вулиця, на якій проживала дана особа. Проблемою у встановленні прізвищ було те, що було досить мало очевидців тих страшних подій. Перші розкопки масових розстрілів євреїв почали проводити вже після визволення </w:t>
      </w:r>
      <w:proofErr w:type="spellStart"/>
      <w:r w:rsidR="001C2931">
        <w:rPr>
          <w:rFonts w:ascii="Times New Roman" w:hAnsi="Times New Roman"/>
          <w:sz w:val="24"/>
          <w:szCs w:val="24"/>
          <w:lang w:val="uk-UA"/>
        </w:rPr>
        <w:t>м.Конотоп</w:t>
      </w:r>
      <w:proofErr w:type="spellEnd"/>
      <w:r w:rsidR="001C2931">
        <w:rPr>
          <w:rFonts w:ascii="Times New Roman" w:hAnsi="Times New Roman"/>
          <w:sz w:val="24"/>
          <w:szCs w:val="24"/>
          <w:lang w:val="uk-UA"/>
        </w:rPr>
        <w:t xml:space="preserve"> в кінці 1943 на початку 1944 року. </w:t>
      </w:r>
      <w:r w:rsidR="005A4702">
        <w:rPr>
          <w:rFonts w:ascii="Times New Roman" w:hAnsi="Times New Roman"/>
          <w:sz w:val="24"/>
          <w:szCs w:val="24"/>
          <w:lang w:val="uk-UA"/>
        </w:rPr>
        <w:t xml:space="preserve">Саме в цей період в основному і відбувалася ідентифікація тіл загиблих. </w:t>
      </w:r>
      <w:r w:rsidR="005A47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Завдяки активності є</w:t>
      </w:r>
      <w:proofErr w:type="spellStart"/>
      <w:r w:rsidR="005A47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врейсько</w:t>
      </w:r>
      <w:r w:rsidR="005A47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го</w:t>
      </w:r>
      <w:proofErr w:type="spellEnd"/>
      <w:r w:rsidR="005A47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A47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меморіально</w:t>
      </w:r>
      <w:r w:rsidR="005A47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го</w:t>
      </w:r>
      <w:proofErr w:type="spellEnd"/>
      <w:r w:rsidR="005A47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музе</w:t>
      </w:r>
      <w:r w:rsidR="005A47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ю</w:t>
      </w:r>
      <w:r w:rsidR="005A4702" w:rsidRPr="001D397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tooltip="Яд Вашем" w:history="1">
        <w:r w:rsidR="005A4702" w:rsidRPr="001D397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Яд Вашем</w:t>
        </w:r>
      </w:hyperlink>
      <w:r w:rsidR="005A4702" w:rsidRPr="001D397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A47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також вже в наші часи були ідентифіковані окремі прізвища.</w:t>
      </w:r>
    </w:p>
    <w:p w:rsidR="00195B0E" w:rsidRDefault="008068DF" w:rsidP="0009154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Окреме поховання євреїв знаходиться неподалік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м.Конотоп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 селі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Вирівка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Тут були розстріляні Матвій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Лернер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Ліза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Сегал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Ще одне святе місце, що знаходиться у нашому місті – це могила-пам</w:t>
      </w:r>
      <w:r w:rsidRPr="008068DF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ятник </w:t>
      </w:r>
      <w:r w:rsidR="00807E2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по вулиці Успенсько-Троїцькій 257 євреям, яких пригнали 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м.Конотоп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інших міст України та розстріляли </w:t>
      </w:r>
      <w:r w:rsidR="005A4702">
        <w:rPr>
          <w:rFonts w:ascii="Times New Roman" w:hAnsi="Times New Roman"/>
          <w:sz w:val="24"/>
          <w:szCs w:val="24"/>
          <w:lang w:val="uk-UA"/>
        </w:rPr>
        <w:t>в період окупації.</w:t>
      </w:r>
    </w:p>
    <w:p w:rsidR="001D3976" w:rsidRDefault="001D3976" w:rsidP="00091543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Багато</w:t>
      </w:r>
      <w:r w:rsidRPr="001D397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" w:tooltip="Українці" w:history="1">
        <w:r w:rsidRPr="001D397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українців</w:t>
        </w:r>
      </w:hyperlink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ризикуючи життям, рятували євреїв від знищення. </w:t>
      </w:r>
      <w:proofErr w:type="spellStart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Єврейському</w:t>
      </w:r>
      <w:proofErr w:type="spellEnd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меморіальному</w:t>
      </w:r>
      <w:proofErr w:type="spellEnd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музеєві</w:t>
      </w:r>
      <w:proofErr w:type="spellEnd"/>
      <w:r w:rsidRPr="001D397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1" w:tooltip="Яд Вашем" w:history="1">
        <w:r w:rsidRPr="001D397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Яд Вашем</w:t>
        </w:r>
      </w:hyperlink>
      <w:r w:rsidRPr="001D397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 </w:t>
      </w:r>
      <w:proofErr w:type="spellStart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ентузіастам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  <w:lang w:val="uk-UA"/>
        </w:rPr>
        <w:t xml:space="preserve"> </w:t>
      </w:r>
      <w:r w:rsidRPr="001D397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вдалося</w:t>
      </w:r>
      <w:proofErr w:type="spellEnd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встановити</w:t>
      </w:r>
      <w:proofErr w:type="spellEnd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2 363 </w:t>
      </w:r>
      <w:proofErr w:type="spellStart"/>
      <w:proofErr w:type="gramStart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</w:t>
      </w:r>
      <w:proofErr w:type="gramEnd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ізвища</w:t>
      </w:r>
      <w:proofErr w:type="spellEnd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рятівників-українців</w:t>
      </w:r>
      <w:proofErr w:type="spellEnd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які</w:t>
      </w:r>
      <w:proofErr w:type="spellEnd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одержали </w:t>
      </w:r>
      <w:proofErr w:type="spellStart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почесне</w:t>
      </w:r>
      <w:proofErr w:type="spellEnd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звання</w:t>
      </w:r>
      <w:proofErr w:type="spellEnd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«Праведник </w:t>
      </w:r>
      <w:proofErr w:type="spellStart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народів</w:t>
      </w:r>
      <w:proofErr w:type="spellEnd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світу</w:t>
      </w:r>
      <w:proofErr w:type="spellEnd"/>
      <w:r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1F3D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Зокрема і у </w:t>
      </w:r>
      <w:proofErr w:type="spellStart"/>
      <w:r w:rsidR="001F3D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м.Конотоп</w:t>
      </w:r>
      <w:proofErr w:type="spellEnd"/>
      <w:r w:rsidR="001F3D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такого звання удостоєно троє </w:t>
      </w:r>
      <w:proofErr w:type="spellStart"/>
      <w:r w:rsidR="001F3D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конотопчан</w:t>
      </w:r>
      <w:proofErr w:type="spellEnd"/>
      <w:r w:rsidR="001F3D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. Це Василь та Марина Бугай, </w:t>
      </w:r>
      <w:proofErr w:type="spellStart"/>
      <w:r w:rsidR="001F3D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Тетера</w:t>
      </w:r>
      <w:proofErr w:type="spellEnd"/>
      <w:r w:rsidR="001F3D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Меланія та Віра Чайка. Василь та Марина Бугай переховували в себе вдома </w:t>
      </w:r>
      <w:r w:rsidR="00CC67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Марка Фельдмана, сина їхньої подруги Пелагеї Фельдман. Хлопчик майже два роки переховувався на горищі. </w:t>
      </w:r>
      <w:proofErr w:type="spellStart"/>
      <w:r w:rsidR="00CC67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Тетера</w:t>
      </w:r>
      <w:proofErr w:type="spellEnd"/>
      <w:r w:rsidR="00CC67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Меланія переховувала своїх двох племінників Григорія та Євгенія </w:t>
      </w:r>
      <w:proofErr w:type="spellStart"/>
      <w:r w:rsidR="00CC67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Тетери</w:t>
      </w:r>
      <w:proofErr w:type="spellEnd"/>
      <w:r w:rsidR="00CC67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післ</w:t>
      </w:r>
      <w:r w:rsidR="00D10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я того як розстріляли їхню матір </w:t>
      </w:r>
      <w:r w:rsidR="00CC67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Лізу за дівочим прізвищем </w:t>
      </w:r>
      <w:proofErr w:type="spellStart"/>
      <w:r w:rsidR="00CC67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Сегал</w:t>
      </w:r>
      <w:proofErr w:type="spellEnd"/>
      <w:r w:rsidR="00CC67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а її рідний брат Петро </w:t>
      </w:r>
      <w:proofErr w:type="spellStart"/>
      <w:r w:rsidR="00CC67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Тетера</w:t>
      </w:r>
      <w:proofErr w:type="spellEnd"/>
      <w:r w:rsidR="00CC67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перебував на фронті. Меланія для хлопчиків викопала на задньому дворі у землі укриття. Віра Чайка переховувала свою колишню колегу Домнікію </w:t>
      </w:r>
      <w:proofErr w:type="spellStart"/>
      <w:r w:rsidR="00CC67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Якубовську</w:t>
      </w:r>
      <w:proofErr w:type="spellEnd"/>
      <w:r w:rsidR="00CC67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трьома дітьми </w:t>
      </w:r>
      <w:r w:rsidR="00D10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Віру, Миколу і Якова </w:t>
      </w:r>
      <w:proofErr w:type="spellStart"/>
      <w:r w:rsidR="00D10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Лернерів</w:t>
      </w:r>
      <w:proofErr w:type="spellEnd"/>
      <w:r w:rsidR="00D10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у себе у великому підвалі</w:t>
      </w:r>
      <w:r w:rsidR="00CC67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D10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на околиці міста.</w:t>
      </w:r>
      <w:r w:rsidR="00D10474" w:rsidRPr="00D10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10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Єврейськ</w:t>
      </w:r>
      <w:r w:rsidR="00D10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ий</w:t>
      </w:r>
      <w:proofErr w:type="spellEnd"/>
      <w:r w:rsidR="00D10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10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меморіальн</w:t>
      </w:r>
      <w:r w:rsidR="00D10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ий</w:t>
      </w:r>
      <w:proofErr w:type="spellEnd"/>
      <w:r w:rsidR="00D10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музе</w:t>
      </w:r>
      <w:r w:rsidR="00D10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й</w:t>
      </w:r>
      <w:r w:rsidR="00D10474" w:rsidRPr="001D397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2" w:tooltip="Яд Вашем" w:history="1">
        <w:r w:rsidR="00D10474" w:rsidRPr="001D397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Яд Вашем</w:t>
        </w:r>
      </w:hyperlink>
      <w:r w:rsidR="00D104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удостоїв почесним званням </w:t>
      </w:r>
      <w:r w:rsidR="00D10474"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«Праведник </w:t>
      </w:r>
      <w:proofErr w:type="spellStart"/>
      <w:r w:rsidR="00D10474"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народів</w:t>
      </w:r>
      <w:proofErr w:type="spellEnd"/>
      <w:r w:rsidR="00D10474"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10474"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світу</w:t>
      </w:r>
      <w:proofErr w:type="spellEnd"/>
      <w:r w:rsidR="00D10474" w:rsidRPr="001D3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D10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D10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Тетеру</w:t>
      </w:r>
      <w:proofErr w:type="spellEnd"/>
      <w:r w:rsidR="00D10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Меланію у 2000 році, Василя та Марину Бугай – у   2001 році та</w:t>
      </w:r>
      <w:proofErr w:type="gramStart"/>
      <w:r w:rsidR="00D10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</w:t>
      </w:r>
      <w:proofErr w:type="gramEnd"/>
      <w:r w:rsidR="00D10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іру Чайку – у 2003 році.</w:t>
      </w:r>
      <w:r w:rsidR="00166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Завдяки небайдужим</w:t>
      </w:r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конотопчанам</w:t>
      </w:r>
      <w:proofErr w:type="spellEnd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вдалося врятувати євреїв, що пережили окупацію в нашому місті. Серед них: Головко Геннадій, </w:t>
      </w:r>
      <w:proofErr w:type="spellStart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Зеліксон</w:t>
      </w:r>
      <w:proofErr w:type="spellEnd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Борис, </w:t>
      </w:r>
      <w:proofErr w:type="spellStart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Лернер</w:t>
      </w:r>
      <w:proofErr w:type="spellEnd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Віра,Микола та </w:t>
      </w:r>
      <w:proofErr w:type="spellStart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Яков</w:t>
      </w:r>
      <w:proofErr w:type="spellEnd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Ліфшиц</w:t>
      </w:r>
      <w:proofErr w:type="spellEnd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Алла,  </w:t>
      </w:r>
      <w:proofErr w:type="spellStart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Тетера</w:t>
      </w:r>
      <w:proofErr w:type="spellEnd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Григорій та Євгеній, Фельдман </w:t>
      </w:r>
      <w:proofErr w:type="spellStart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Марк</w:t>
      </w:r>
      <w:proofErr w:type="spellEnd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Фінцов</w:t>
      </w:r>
      <w:proofErr w:type="spellEnd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Яков</w:t>
      </w:r>
      <w:proofErr w:type="spellEnd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Хайсман</w:t>
      </w:r>
      <w:proofErr w:type="spellEnd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Віктор і Володимир, </w:t>
      </w:r>
      <w:proofErr w:type="spellStart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Неманова</w:t>
      </w:r>
      <w:proofErr w:type="spellEnd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Тамара, </w:t>
      </w:r>
      <w:proofErr w:type="spellStart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Доляр</w:t>
      </w:r>
      <w:proofErr w:type="spellEnd"/>
      <w:r w:rsidR="00470F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Григорій.</w:t>
      </w:r>
    </w:p>
    <w:p w:rsidR="00470F16" w:rsidRPr="00091543" w:rsidRDefault="00470F16" w:rsidP="00091543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Ось вже минуло більше ніж 70 років, як закінчилася Друга світова війна</w:t>
      </w:r>
      <w:r w:rsidRPr="00CC0D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але,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825A80">
        <w:rPr>
          <w:rFonts w:ascii="Times New Roman" w:hAnsi="Times New Roman"/>
          <w:sz w:val="24"/>
          <w:szCs w:val="24"/>
          <w:lang w:val="uk-UA"/>
        </w:rPr>
        <w:t>країнський народ низько схиляє голови перед</w:t>
      </w:r>
      <w:r>
        <w:rPr>
          <w:rFonts w:ascii="Times New Roman" w:hAnsi="Times New Roman"/>
          <w:sz w:val="24"/>
          <w:szCs w:val="24"/>
          <w:lang w:val="uk-UA"/>
        </w:rPr>
        <w:t xml:space="preserve"> тими подіями.</w:t>
      </w:r>
      <w:r w:rsidRPr="00470F1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825A80">
        <w:rPr>
          <w:rFonts w:ascii="Times New Roman" w:hAnsi="Times New Roman"/>
          <w:sz w:val="24"/>
          <w:szCs w:val="24"/>
          <w:lang w:val="uk-UA"/>
        </w:rPr>
        <w:t>мена</w:t>
      </w:r>
      <w:r>
        <w:rPr>
          <w:rFonts w:ascii="Times New Roman" w:hAnsi="Times New Roman"/>
          <w:sz w:val="24"/>
          <w:szCs w:val="24"/>
          <w:lang w:val="uk-UA"/>
        </w:rPr>
        <w:t xml:space="preserve"> єврейського народу</w:t>
      </w:r>
      <w:r w:rsidRPr="00825A80">
        <w:rPr>
          <w:rFonts w:ascii="Times New Roman" w:hAnsi="Times New Roman"/>
          <w:sz w:val="24"/>
          <w:szCs w:val="24"/>
          <w:lang w:val="uk-UA"/>
        </w:rPr>
        <w:t xml:space="preserve"> золотими літерами викарбуван</w:t>
      </w:r>
      <w:r>
        <w:rPr>
          <w:rFonts w:ascii="Times New Roman" w:hAnsi="Times New Roman"/>
          <w:sz w:val="24"/>
          <w:szCs w:val="24"/>
          <w:lang w:val="uk-UA"/>
        </w:rPr>
        <w:t>і на Меморіалах Слави різних міст</w:t>
      </w:r>
      <w:r w:rsidRPr="00825A80">
        <w:rPr>
          <w:rFonts w:ascii="Times New Roman" w:hAnsi="Times New Roman"/>
          <w:sz w:val="24"/>
          <w:szCs w:val="24"/>
          <w:lang w:val="uk-UA"/>
        </w:rPr>
        <w:t>, на пам’ятниках за місцем поховання.</w:t>
      </w:r>
      <w:r>
        <w:rPr>
          <w:rFonts w:ascii="Times New Roman" w:hAnsi="Times New Roman"/>
          <w:sz w:val="24"/>
          <w:szCs w:val="24"/>
          <w:lang w:val="uk-UA"/>
        </w:rPr>
        <w:t xml:space="preserve"> Так і в нашому місті є </w:t>
      </w:r>
      <w:r w:rsidR="00F73E75">
        <w:rPr>
          <w:rFonts w:ascii="Times New Roman" w:hAnsi="Times New Roman"/>
          <w:sz w:val="24"/>
          <w:szCs w:val="24"/>
          <w:lang w:val="uk-UA"/>
        </w:rPr>
        <w:t>відповідні поховання.</w:t>
      </w:r>
      <w:r w:rsidR="00071F19">
        <w:rPr>
          <w:rFonts w:ascii="Times New Roman" w:hAnsi="Times New Roman"/>
          <w:sz w:val="24"/>
          <w:szCs w:val="24"/>
          <w:lang w:val="uk-UA"/>
        </w:rPr>
        <w:t xml:space="preserve"> Одним з таких поховань є пам’ятник </w:t>
      </w:r>
      <w:r w:rsidR="00023D59">
        <w:rPr>
          <w:rFonts w:ascii="Times New Roman" w:hAnsi="Times New Roman"/>
          <w:sz w:val="24"/>
          <w:szCs w:val="24"/>
          <w:lang w:val="uk-UA"/>
        </w:rPr>
        <w:t>по вулиці Успенсько-Троїцькій, який був зведений відразу ж після закінчення війни</w:t>
      </w:r>
      <w:r w:rsidR="00071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3D59">
        <w:rPr>
          <w:rFonts w:ascii="Times New Roman" w:hAnsi="Times New Roman"/>
          <w:sz w:val="24"/>
          <w:szCs w:val="24"/>
          <w:lang w:val="uk-UA"/>
        </w:rPr>
        <w:t xml:space="preserve">рідними та близькими 257 євреїв, які були з інших міст, але  розстріляні в Конотопі. Інший пам’ятник був встановлений вже за часів незалежної України 14 липня 1997 року на місті розстрілу 280 єврейських сімей, що проживали в місті Конотоп. </w:t>
      </w:r>
      <w:proofErr w:type="spellStart"/>
      <w:r w:rsidR="00023D59">
        <w:rPr>
          <w:rFonts w:ascii="Times New Roman" w:hAnsi="Times New Roman"/>
          <w:sz w:val="24"/>
          <w:szCs w:val="24"/>
          <w:lang w:val="uk-UA"/>
        </w:rPr>
        <w:t>Насьогодні</w:t>
      </w:r>
      <w:proofErr w:type="spellEnd"/>
      <w:r w:rsidR="00023D59">
        <w:rPr>
          <w:rFonts w:ascii="Times New Roman" w:hAnsi="Times New Roman"/>
          <w:sz w:val="24"/>
          <w:szCs w:val="24"/>
          <w:lang w:val="uk-UA"/>
        </w:rPr>
        <w:t xml:space="preserve"> також місцевою владою розглядається питання щодо встановлення пам’ятника в селі </w:t>
      </w:r>
      <w:proofErr w:type="spellStart"/>
      <w:r w:rsidR="00023D59">
        <w:rPr>
          <w:rFonts w:ascii="Times New Roman" w:hAnsi="Times New Roman"/>
          <w:sz w:val="24"/>
          <w:szCs w:val="24"/>
          <w:lang w:val="uk-UA"/>
        </w:rPr>
        <w:t>Вирівка</w:t>
      </w:r>
      <w:proofErr w:type="spellEnd"/>
      <w:r w:rsidR="00023D59">
        <w:rPr>
          <w:rFonts w:ascii="Times New Roman" w:hAnsi="Times New Roman"/>
          <w:sz w:val="24"/>
          <w:szCs w:val="24"/>
          <w:lang w:val="uk-UA"/>
        </w:rPr>
        <w:t>, де також були розстріляні   євреї.</w:t>
      </w:r>
      <w:r w:rsidR="00091543">
        <w:rPr>
          <w:rFonts w:ascii="Times New Roman" w:hAnsi="Times New Roman"/>
          <w:sz w:val="24"/>
          <w:szCs w:val="24"/>
          <w:lang w:val="uk-UA"/>
        </w:rPr>
        <w:t xml:space="preserve"> Також велику роботу по вшануванню </w:t>
      </w:r>
      <w:proofErr w:type="spellStart"/>
      <w:r w:rsidR="00091543">
        <w:rPr>
          <w:rFonts w:ascii="Times New Roman" w:hAnsi="Times New Roman"/>
          <w:sz w:val="24"/>
          <w:szCs w:val="24"/>
          <w:lang w:val="uk-UA"/>
        </w:rPr>
        <w:t>пам</w:t>
      </w:r>
      <w:proofErr w:type="spellEnd"/>
      <w:r w:rsidR="00091543" w:rsidRPr="00091543">
        <w:rPr>
          <w:rFonts w:ascii="Times New Roman" w:hAnsi="Times New Roman"/>
          <w:sz w:val="24"/>
          <w:szCs w:val="24"/>
        </w:rPr>
        <w:t>’</w:t>
      </w:r>
      <w:r w:rsidR="00091543">
        <w:rPr>
          <w:rFonts w:ascii="Times New Roman" w:hAnsi="Times New Roman"/>
          <w:sz w:val="24"/>
          <w:szCs w:val="24"/>
          <w:lang w:val="uk-UA"/>
        </w:rPr>
        <w:t xml:space="preserve">яті єврейського народу здійснює благодійна організація «Конотопський єврейський фонд Естер». Вони проводять активну пошукову роботу, власними силами створили музейну кімнату, займаються впорядкуванням єврейських поховань, співпрацюють  з </w:t>
      </w:r>
      <w:r w:rsidR="00091543" w:rsidRPr="000915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Єврейськ</w:t>
      </w:r>
      <w:r w:rsidR="000915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им</w:t>
      </w:r>
      <w:r w:rsidR="00091543" w:rsidRPr="000915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меморіальн</w:t>
      </w:r>
      <w:r w:rsidR="000915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им</w:t>
      </w:r>
      <w:r w:rsidR="00091543" w:rsidRPr="000915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музеє</w:t>
      </w:r>
      <w:r w:rsidR="000915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</w:t>
      </w:r>
      <w:r w:rsidR="00091543" w:rsidRPr="001D397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3" w:tooltip="Яд Вашем" w:history="1">
        <w:proofErr w:type="spellStart"/>
        <w:r w:rsidR="00091543" w:rsidRPr="00091543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Яд</w:t>
        </w:r>
        <w:proofErr w:type="spellEnd"/>
        <w:r w:rsidR="00091543" w:rsidRPr="00091543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 xml:space="preserve"> </w:t>
        </w:r>
        <w:proofErr w:type="spellStart"/>
        <w:r w:rsidR="00091543" w:rsidRPr="00091543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Вашем</w:t>
        </w:r>
        <w:proofErr w:type="spellEnd"/>
      </w:hyperlink>
      <w:r w:rsidR="0009154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uk-UA"/>
        </w:rPr>
        <w:t xml:space="preserve">, проводять пропагандистську та роз’яснювальну роботу серед навчальних закладів </w:t>
      </w:r>
      <w:proofErr w:type="spellStart"/>
      <w:r w:rsidR="0009154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uk-UA"/>
        </w:rPr>
        <w:t>м.Конотоп</w:t>
      </w:r>
      <w:proofErr w:type="spellEnd"/>
      <w:r w:rsidR="00091543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uk-UA"/>
        </w:rPr>
        <w:t>.</w:t>
      </w:r>
    </w:p>
    <w:p w:rsidR="00E5277D" w:rsidRDefault="00195B0E" w:rsidP="00091543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B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5277D" w:rsidRPr="00CC6701" w:rsidRDefault="00E5277D" w:rsidP="00091543">
      <w:pPr>
        <w:shd w:val="clear" w:color="auto" w:fill="FFFFFF" w:themeFill="background1"/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5277D" w:rsidRPr="00CC6701" w:rsidSect="003D71E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D40"/>
    <w:multiLevelType w:val="multilevel"/>
    <w:tmpl w:val="9CE0B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">
    <w:nsid w:val="0C793202"/>
    <w:multiLevelType w:val="hybridMultilevel"/>
    <w:tmpl w:val="6918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87F6D"/>
    <w:multiLevelType w:val="hybridMultilevel"/>
    <w:tmpl w:val="5E6E2D70"/>
    <w:lvl w:ilvl="0" w:tplc="549C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BF"/>
    <w:rsid w:val="00023D59"/>
    <w:rsid w:val="0005659F"/>
    <w:rsid w:val="00071F19"/>
    <w:rsid w:val="00077560"/>
    <w:rsid w:val="0008139A"/>
    <w:rsid w:val="00081787"/>
    <w:rsid w:val="00091543"/>
    <w:rsid w:val="000A3740"/>
    <w:rsid w:val="000B5691"/>
    <w:rsid w:val="000B6AC2"/>
    <w:rsid w:val="000E0BFE"/>
    <w:rsid w:val="00114020"/>
    <w:rsid w:val="00117F4E"/>
    <w:rsid w:val="001552DC"/>
    <w:rsid w:val="00166FDF"/>
    <w:rsid w:val="0018070A"/>
    <w:rsid w:val="00191F3D"/>
    <w:rsid w:val="00195B0E"/>
    <w:rsid w:val="001C2931"/>
    <w:rsid w:val="001D0DF1"/>
    <w:rsid w:val="001D3976"/>
    <w:rsid w:val="001D4556"/>
    <w:rsid w:val="001E52D9"/>
    <w:rsid w:val="001F3D9B"/>
    <w:rsid w:val="00254408"/>
    <w:rsid w:val="00263464"/>
    <w:rsid w:val="00283C8C"/>
    <w:rsid w:val="002C7C16"/>
    <w:rsid w:val="00333577"/>
    <w:rsid w:val="00342350"/>
    <w:rsid w:val="00396E4D"/>
    <w:rsid w:val="003C2E9F"/>
    <w:rsid w:val="003D71E4"/>
    <w:rsid w:val="00470F16"/>
    <w:rsid w:val="004778BF"/>
    <w:rsid w:val="00505B3C"/>
    <w:rsid w:val="00535AED"/>
    <w:rsid w:val="00536C17"/>
    <w:rsid w:val="005441C1"/>
    <w:rsid w:val="00592DAF"/>
    <w:rsid w:val="005A4702"/>
    <w:rsid w:val="005C7A4B"/>
    <w:rsid w:val="005E4630"/>
    <w:rsid w:val="00614DB7"/>
    <w:rsid w:val="00634ED7"/>
    <w:rsid w:val="00650B3B"/>
    <w:rsid w:val="00694FF9"/>
    <w:rsid w:val="006A7FAF"/>
    <w:rsid w:val="0075181E"/>
    <w:rsid w:val="007661E3"/>
    <w:rsid w:val="00783BCA"/>
    <w:rsid w:val="00795D9A"/>
    <w:rsid w:val="008068DF"/>
    <w:rsid w:val="00807E20"/>
    <w:rsid w:val="00825A80"/>
    <w:rsid w:val="00825B61"/>
    <w:rsid w:val="00851AF6"/>
    <w:rsid w:val="0086658A"/>
    <w:rsid w:val="008A06ED"/>
    <w:rsid w:val="008C2598"/>
    <w:rsid w:val="009017D5"/>
    <w:rsid w:val="00940A5B"/>
    <w:rsid w:val="00961644"/>
    <w:rsid w:val="00982DA8"/>
    <w:rsid w:val="009C7653"/>
    <w:rsid w:val="00A232A6"/>
    <w:rsid w:val="00B3706D"/>
    <w:rsid w:val="00B5205A"/>
    <w:rsid w:val="00B96C9E"/>
    <w:rsid w:val="00BA325D"/>
    <w:rsid w:val="00BA5C1F"/>
    <w:rsid w:val="00BA6507"/>
    <w:rsid w:val="00BD6CC1"/>
    <w:rsid w:val="00C14C60"/>
    <w:rsid w:val="00C56D17"/>
    <w:rsid w:val="00C85966"/>
    <w:rsid w:val="00CC0D9B"/>
    <w:rsid w:val="00CC6701"/>
    <w:rsid w:val="00D10474"/>
    <w:rsid w:val="00D55D17"/>
    <w:rsid w:val="00D95D78"/>
    <w:rsid w:val="00DD0860"/>
    <w:rsid w:val="00DE727A"/>
    <w:rsid w:val="00E138CC"/>
    <w:rsid w:val="00E2049B"/>
    <w:rsid w:val="00E5277D"/>
    <w:rsid w:val="00ED167E"/>
    <w:rsid w:val="00ED2179"/>
    <w:rsid w:val="00F73E75"/>
    <w:rsid w:val="00FA37FF"/>
    <w:rsid w:val="00FC77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4%D0%B2%D1%80%D0%B5%D1%97" TargetMode="External"/><Relationship Id="rId13" Type="http://schemas.openxmlformats.org/officeDocument/2006/relationships/hyperlink" Target="https://uk.wikipedia.org/wiki/%D0%AF%D0%B4_%D0%92%D0%B0%D1%88%D0%B5%D0%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A2%D1%80%D0%B5%D1%82%D1%96%D0%B9_%D0%A0%D0%B5%D0%B9%D1%85" TargetMode="External"/><Relationship Id="rId12" Type="http://schemas.openxmlformats.org/officeDocument/2006/relationships/hyperlink" Target="https://uk.wikipedia.org/wiki/%D0%AF%D0%B4_%D0%92%D0%B0%D1%88%D0%B5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3%D0%BE%D0%BB%D0%BE%D0%BA%D0%BE%D1%81%D1%82" TargetMode="External"/><Relationship Id="rId11" Type="http://schemas.openxmlformats.org/officeDocument/2006/relationships/hyperlink" Target="https://uk.wikipedia.org/wiki/%D0%AF%D0%B4_%D0%92%D0%B0%D1%88%D0%B5%D0%B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A3%D0%BA%D1%80%D0%B0%D1%97%D0%BD%D1%86%D1%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F%D0%B4_%D0%92%D0%B0%D1%88%D0%B5%D0%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2014-03-20T09:45:00Z</cp:lastPrinted>
  <dcterms:created xsi:type="dcterms:W3CDTF">2014-03-03T13:44:00Z</dcterms:created>
  <dcterms:modified xsi:type="dcterms:W3CDTF">2016-04-10T05:51:00Z</dcterms:modified>
</cp:coreProperties>
</file>