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8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AB48C9" w:rsidRPr="0076235C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Малої академії наук "МАН 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Юніор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 w:rsidRPr="0076235C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AB48C9" w:rsidRPr="0076235C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6235C">
        <w:rPr>
          <w:rFonts w:ascii="Times New Roman" w:hAnsi="Times New Roman" w:cs="Times New Roman"/>
          <w:sz w:val="28"/>
          <w:szCs w:val="28"/>
          <w:lang w:val="uk-UA"/>
        </w:rPr>
        <w:t>номінаціїї</w:t>
      </w:r>
      <w:proofErr w:type="spellEnd"/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"Історик-Юніор"</w:t>
      </w:r>
    </w:p>
    <w:p w:rsidR="0076235C" w:rsidRPr="0076235C" w:rsidRDefault="0076235C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"Геноцид  як  феномен XX ст."</w:t>
      </w:r>
    </w:p>
    <w:p w:rsidR="00AB48C9" w:rsidRPr="0076235C" w:rsidRDefault="006A3987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учениці 10</w:t>
      </w:r>
      <w:r w:rsidR="00AB48C9"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35C">
        <w:rPr>
          <w:rFonts w:ascii="Times New Roman" w:hAnsi="Times New Roman" w:cs="Times New Roman"/>
          <w:sz w:val="28"/>
          <w:szCs w:val="28"/>
          <w:lang w:val="uk-UA"/>
        </w:rPr>
        <w:t>Родинської</w:t>
      </w:r>
      <w:proofErr w:type="spellEnd"/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№35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м.Красноармійська</w:t>
      </w:r>
      <w:proofErr w:type="spellEnd"/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Іванченко Юлії Олександрівни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274210">
        <w:rPr>
          <w:rFonts w:ascii="Times New Roman" w:hAnsi="Times New Roman" w:cs="Times New Roman"/>
          <w:sz w:val="28"/>
          <w:szCs w:val="28"/>
          <w:lang w:val="uk-UA"/>
        </w:rPr>
        <w:t xml:space="preserve">учитель історії </w:t>
      </w:r>
      <w:r w:rsidR="002742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74210" w:rsidRPr="00274210">
        <w:rPr>
          <w:rFonts w:ascii="Times New Roman" w:hAnsi="Times New Roman" w:cs="Times New Roman"/>
          <w:sz w:val="28"/>
          <w:szCs w:val="28"/>
        </w:rPr>
        <w:t xml:space="preserve"> </w:t>
      </w:r>
      <w:r w:rsidR="00274210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 </w:t>
      </w:r>
      <w:r w:rsidR="00274210" w:rsidRPr="002742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Гордієнко Світлана Миколаївна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48C9">
        <w:rPr>
          <w:rFonts w:ascii="Times New Roman" w:hAnsi="Times New Roman" w:cs="Times New Roman"/>
          <w:b/>
          <w:sz w:val="36"/>
          <w:szCs w:val="36"/>
          <w:lang w:val="uk-UA"/>
        </w:rPr>
        <w:t>Тези проекту:</w:t>
      </w:r>
    </w:p>
    <w:p w:rsidR="00AB48C9" w:rsidRPr="00E611A7" w:rsidRDefault="00E611A7" w:rsidP="00E611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5B6" w:rsidRPr="009105B6">
        <w:rPr>
          <w:rFonts w:ascii="Times New Roman" w:hAnsi="Times New Roman" w:cs="Times New Roman"/>
          <w:i/>
          <w:sz w:val="28"/>
          <w:szCs w:val="28"/>
          <w:lang w:val="uk-UA"/>
        </w:rPr>
        <w:t>Мета  проекту:</w:t>
      </w:r>
      <w:r w:rsidR="0091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1F0" w:rsidRPr="00E61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5B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овести, що  геноцид  як  феномен </w:t>
      </w:r>
      <w:r w:rsidRPr="00E611A7">
        <w:rPr>
          <w:rFonts w:ascii="Times New Roman" w:hAnsi="Times New Roman" w:cs="Times New Roman"/>
          <w:sz w:val="28"/>
          <w:szCs w:val="28"/>
          <w:lang w:val="uk-UA"/>
        </w:rPr>
        <w:t xml:space="preserve">XX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має  свої  прояви  в  подіях сучасної України. </w:t>
      </w:r>
      <w:r w:rsidRPr="00E611A7">
        <w:rPr>
          <w:rFonts w:ascii="Times New Roman" w:hAnsi="Times New Roman" w:cs="Times New Roman"/>
          <w:sz w:val="28"/>
          <w:szCs w:val="28"/>
        </w:rPr>
        <w:t xml:space="preserve"> </w:t>
      </w:r>
      <w:r w:rsidR="009105B6" w:rsidRPr="009105B6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  <w:r w:rsidR="009105B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>а  допомогою різних  історичних  джерел д</w:t>
      </w:r>
      <w:r>
        <w:rPr>
          <w:rFonts w:ascii="Times New Roman" w:hAnsi="Times New Roman" w:cs="Times New Roman"/>
          <w:sz w:val="28"/>
          <w:szCs w:val="28"/>
          <w:lang w:val="uk-UA"/>
        </w:rPr>
        <w:t>ослідити  витоки, прояви, масштаби  геноциду  в  Україні, як  крайньої  форми  дискримінації  її  населення,  від  30-х. рр.</w:t>
      </w:r>
      <w:r w:rsidRPr="00E611A7">
        <w:t xml:space="preserve"> </w:t>
      </w:r>
      <w:r w:rsidR="001E35C7" w:rsidRPr="001E35C7">
        <w:t xml:space="preserve">              </w:t>
      </w:r>
      <w:r w:rsidRPr="00E611A7">
        <w:rPr>
          <w:rFonts w:ascii="Times New Roman" w:hAnsi="Times New Roman" w:cs="Times New Roman"/>
          <w:sz w:val="28"/>
          <w:szCs w:val="28"/>
          <w:lang w:val="uk-UA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до поч. </w:t>
      </w:r>
      <w:proofErr w:type="spellStart"/>
      <w:r w:rsidRPr="00E611A7">
        <w:rPr>
          <w:rFonts w:ascii="Times New Roman" w:hAnsi="Times New Roman" w:cs="Times New Roman"/>
          <w:sz w:val="28"/>
          <w:szCs w:val="28"/>
          <w:lang w:val="uk-UA"/>
        </w:rPr>
        <w:t>XXl</w:t>
      </w:r>
      <w:proofErr w:type="spellEnd"/>
      <w:r w:rsidRPr="00E611A7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35C" w:rsidRPr="009105B6" w:rsidRDefault="00616523" w:rsidP="001428D0">
      <w:pPr>
        <w:spacing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603FC" w:rsidRPr="009105B6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понять «геноцид» та  «феномен»</w:t>
      </w:r>
      <w:r w:rsidR="000603FC">
        <w:rPr>
          <w:sz w:val="28"/>
          <w:szCs w:val="28"/>
          <w:lang w:val="uk-UA"/>
        </w:rPr>
        <w:t xml:space="preserve"> </w:t>
      </w:r>
      <w:r w:rsidR="009105B6">
        <w:rPr>
          <w:sz w:val="28"/>
          <w:szCs w:val="28"/>
          <w:lang w:val="uk-UA"/>
        </w:rPr>
        <w:t>(геноцид</w:t>
      </w:r>
      <w:r w:rsidR="009105B6">
        <w:rPr>
          <w:rFonts w:ascii="Times New Roman" w:hAnsi="Times New Roman" w:cs="Times New Roman"/>
          <w:sz w:val="28"/>
          <w:szCs w:val="28"/>
          <w:lang w:val="uk-UA"/>
        </w:rPr>
        <w:t xml:space="preserve">  як злочин, феномен як </w:t>
      </w:r>
      <w:r w:rsidR="009105B6" w:rsidRPr="009105B6">
        <w:rPr>
          <w:rFonts w:ascii="Times New Roman" w:hAnsi="Times New Roman" w:cs="Times New Roman"/>
          <w:sz w:val="28"/>
          <w:szCs w:val="28"/>
          <w:lang w:val="uk-UA"/>
        </w:rPr>
        <w:t>незвичайне</w:t>
      </w:r>
      <w:r w:rsidR="0091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8D0" w:rsidRPr="001428D0">
        <w:rPr>
          <w:rFonts w:ascii="Times New Roman" w:hAnsi="Times New Roman" w:cs="Times New Roman"/>
          <w:sz w:val="28"/>
          <w:szCs w:val="28"/>
          <w:lang w:val="uk-UA"/>
        </w:rPr>
        <w:t xml:space="preserve"> явище, рідкісний факт, який важко збагнути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28D0" w:rsidRPr="0014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8D0" w:rsidRPr="001428D0" w:rsidRDefault="001428D0" w:rsidP="001428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05B6">
        <w:rPr>
          <w:rFonts w:ascii="Times New Roman" w:hAnsi="Times New Roman" w:cs="Times New Roman"/>
          <w:i/>
          <w:sz w:val="28"/>
          <w:szCs w:val="28"/>
          <w:lang w:val="uk-UA"/>
        </w:rPr>
        <w:t>Прояви геноциду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вбивство народів або груп населення,  </w:t>
      </w:r>
      <w:r w:rsidRPr="001428D0">
        <w:rPr>
          <w:rFonts w:ascii="Times New Roman" w:hAnsi="Times New Roman" w:cs="Times New Roman"/>
          <w:sz w:val="28"/>
          <w:szCs w:val="28"/>
          <w:lang w:val="uk-UA"/>
        </w:rPr>
        <w:t>нанесення тяжких тілесних або психічн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ушкоджень, навмисне створення членам </w:t>
      </w:r>
      <w:r w:rsidRPr="001428D0">
        <w:rPr>
          <w:rFonts w:ascii="Times New Roman" w:hAnsi="Times New Roman" w:cs="Times New Roman"/>
          <w:sz w:val="28"/>
          <w:szCs w:val="28"/>
          <w:lang w:val="uk-UA"/>
        </w:rPr>
        <w:t>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ттєвих умов для </w:t>
      </w:r>
      <w:r w:rsidR="00016897">
        <w:rPr>
          <w:rFonts w:ascii="Times New Roman" w:hAnsi="Times New Roman" w:cs="Times New Roman"/>
          <w:sz w:val="28"/>
          <w:szCs w:val="28"/>
          <w:lang w:val="uk-UA"/>
        </w:rPr>
        <w:t>повного чи часткового знищення, тощо.</w:t>
      </w:r>
    </w:p>
    <w:p w:rsidR="0076235C" w:rsidRDefault="00016897" w:rsidP="002A5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54EC" w:rsidRPr="009105B6">
        <w:rPr>
          <w:rFonts w:ascii="Times New Roman" w:hAnsi="Times New Roman" w:cs="Times New Roman"/>
          <w:i/>
          <w:sz w:val="28"/>
          <w:szCs w:val="28"/>
          <w:lang w:val="uk-UA"/>
        </w:rPr>
        <w:t>Геноцид як злочин проти  людяності  в  міжнародному  та  українському  праві.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ООН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про запобігання і покарання за злочини геноциду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 xml:space="preserve"> (1948 р.)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>Кримінальний кодекс  України, ст.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442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 xml:space="preserve">.(2001 р.) </w:t>
      </w:r>
    </w:p>
    <w:p w:rsidR="0076235C" w:rsidRDefault="00616523" w:rsidP="002A5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A54EC" w:rsidRPr="009105B6">
        <w:rPr>
          <w:rFonts w:ascii="Times New Roman" w:hAnsi="Times New Roman" w:cs="Times New Roman"/>
          <w:i/>
          <w:sz w:val="28"/>
          <w:szCs w:val="28"/>
          <w:lang w:val="uk-UA"/>
        </w:rPr>
        <w:t>Коріння геноциду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>уявлення про суспільну нерівність етнічних, расових, релігійних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інших груп і спільнот, 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бажання збільшити життєво важливий природний чи суспільний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 xml:space="preserve"> ресурс однієї спільноти 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іншої.</w:t>
      </w:r>
    </w:p>
    <w:p w:rsidR="0076235C" w:rsidRDefault="00616523" w:rsidP="00AB48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A54EC" w:rsidRPr="009105B6">
        <w:rPr>
          <w:rFonts w:ascii="Times New Roman" w:hAnsi="Times New Roman" w:cs="Times New Roman"/>
          <w:i/>
          <w:sz w:val="28"/>
          <w:szCs w:val="28"/>
          <w:lang w:val="uk-UA"/>
        </w:rPr>
        <w:t>Вбивство голодом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етнічних 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 xml:space="preserve">українців СРСР </w:t>
      </w:r>
      <w:r w:rsidR="002A54EC" w:rsidRPr="002A54EC">
        <w:rPr>
          <w:rFonts w:ascii="Times New Roman" w:hAnsi="Times New Roman" w:cs="Times New Roman"/>
          <w:sz w:val="28"/>
          <w:szCs w:val="28"/>
          <w:lang w:val="uk-UA"/>
        </w:rPr>
        <w:t xml:space="preserve"> у 1932–1933 рр.</w:t>
      </w:r>
      <w:r w:rsidR="00762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4EC">
        <w:rPr>
          <w:rFonts w:ascii="Times New Roman" w:hAnsi="Times New Roman" w:cs="Times New Roman"/>
          <w:sz w:val="28"/>
          <w:szCs w:val="28"/>
          <w:lang w:val="uk-UA"/>
        </w:rPr>
        <w:t>Голодомор  в  Україні:  причини, масштаби, наслідки.</w:t>
      </w:r>
    </w:p>
    <w:p w:rsidR="00AB48C9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6. </w:t>
      </w:r>
      <w:r w:rsidR="002A54EC" w:rsidRPr="009105B6">
        <w:rPr>
          <w:rFonts w:ascii="Times New Roman" w:hAnsi="Times New Roman" w:cs="Times New Roman"/>
          <w:i/>
          <w:sz w:val="28"/>
          <w:szCs w:val="36"/>
          <w:lang w:val="uk-UA"/>
        </w:rPr>
        <w:t>Визнання  голодомору в Україні  геноцидом  українського  народу</w:t>
      </w:r>
      <w:r w:rsidR="00AB48C9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9105B6">
        <w:rPr>
          <w:rFonts w:ascii="Times New Roman" w:hAnsi="Times New Roman" w:cs="Times New Roman"/>
          <w:sz w:val="28"/>
          <w:szCs w:val="36"/>
          <w:lang w:val="uk-UA"/>
        </w:rPr>
        <w:t xml:space="preserve">                    </w:t>
      </w:r>
      <w:r w:rsidR="002A54EC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>28 листопада 2006 р.</w:t>
      </w:r>
      <w:r w:rsidR="007E25A8" w:rsidRPr="007E25A8">
        <w:rPr>
          <w:rFonts w:ascii="Times New Roman" w:hAnsi="Times New Roman" w:cs="Times New Roman"/>
          <w:sz w:val="28"/>
          <w:szCs w:val="36"/>
          <w:lang w:val="uk-UA"/>
        </w:rPr>
        <w:t xml:space="preserve"> Верховна Рада України ухвалила зако</w:t>
      </w:r>
      <w:r w:rsidR="009105B6">
        <w:rPr>
          <w:rFonts w:ascii="Times New Roman" w:hAnsi="Times New Roman" w:cs="Times New Roman"/>
          <w:sz w:val="28"/>
          <w:szCs w:val="36"/>
          <w:lang w:val="uk-UA"/>
        </w:rPr>
        <w:t xml:space="preserve">н «Про Голодомор 1932—1933 років </w:t>
      </w:r>
      <w:r w:rsidR="007E25A8" w:rsidRPr="007E25A8">
        <w:rPr>
          <w:rFonts w:ascii="Times New Roman" w:hAnsi="Times New Roman" w:cs="Times New Roman"/>
          <w:sz w:val="28"/>
          <w:szCs w:val="36"/>
          <w:lang w:val="uk-UA"/>
        </w:rPr>
        <w:t xml:space="preserve"> в Україні», як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>ий трактує події 1932—1933 рр.</w:t>
      </w:r>
      <w:r w:rsidR="007E25A8" w:rsidRPr="007E25A8">
        <w:rPr>
          <w:rFonts w:ascii="Times New Roman" w:hAnsi="Times New Roman" w:cs="Times New Roman"/>
          <w:sz w:val="28"/>
          <w:szCs w:val="36"/>
          <w:lang w:val="uk-UA"/>
        </w:rPr>
        <w:t>, як геноцид українського народу.</w:t>
      </w:r>
    </w:p>
    <w:p w:rsidR="007E25A8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7. </w:t>
      </w:r>
      <w:r w:rsidR="007E25A8" w:rsidRPr="009105B6">
        <w:rPr>
          <w:rFonts w:ascii="Times New Roman" w:hAnsi="Times New Roman" w:cs="Times New Roman"/>
          <w:i/>
          <w:sz w:val="28"/>
          <w:szCs w:val="36"/>
          <w:lang w:val="uk-UA"/>
        </w:rPr>
        <w:t>Голокост українських євреїв  під  час  Другої  світової  війни.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 xml:space="preserve"> Визначення  поняття голокосту  як  </w:t>
      </w:r>
      <w:r w:rsidR="00C35BFC">
        <w:rPr>
          <w:rFonts w:ascii="Times New Roman" w:hAnsi="Times New Roman" w:cs="Times New Roman"/>
          <w:sz w:val="28"/>
          <w:szCs w:val="36"/>
          <w:lang w:val="uk-UA"/>
        </w:rPr>
        <w:t>систематичного</w:t>
      </w:r>
      <w:r w:rsidR="007E25A8" w:rsidRPr="007E25A8">
        <w:rPr>
          <w:rFonts w:ascii="Times New Roman" w:hAnsi="Times New Roman" w:cs="Times New Roman"/>
          <w:sz w:val="28"/>
          <w:szCs w:val="36"/>
          <w:lang w:val="uk-UA"/>
        </w:rPr>
        <w:t xml:space="preserve"> винищення євреїв на українських територіях, окупованих нацистською Німеччиною в 1941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>–1944 рр.</w:t>
      </w:r>
    </w:p>
    <w:p w:rsidR="007E25A8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 xml:space="preserve">8. </w:t>
      </w:r>
      <w:r w:rsidR="007E25A8" w:rsidRPr="009105B6">
        <w:rPr>
          <w:rFonts w:ascii="Times New Roman" w:hAnsi="Times New Roman" w:cs="Times New Roman"/>
          <w:i/>
          <w:sz w:val="28"/>
          <w:szCs w:val="36"/>
          <w:lang w:val="uk-UA"/>
        </w:rPr>
        <w:t>Масштаби  голокосту  на карті Україні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>. З 3 млн. мирних жителів близько 850  — 900 тис.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7E25A8" w:rsidRPr="007E25A8">
        <w:rPr>
          <w:rFonts w:ascii="Times New Roman" w:hAnsi="Times New Roman" w:cs="Times New Roman"/>
          <w:sz w:val="28"/>
          <w:szCs w:val="36"/>
          <w:lang w:val="uk-UA"/>
        </w:rPr>
        <w:t>складали євреї, що проживали в Украї</w:t>
      </w:r>
      <w:r>
        <w:rPr>
          <w:rFonts w:ascii="Times New Roman" w:hAnsi="Times New Roman" w:cs="Times New Roman"/>
          <w:sz w:val="28"/>
          <w:szCs w:val="36"/>
          <w:lang w:val="uk-UA"/>
        </w:rPr>
        <w:t>ні</w:t>
      </w:r>
    </w:p>
    <w:p w:rsidR="007E25A8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9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7E25A8" w:rsidRPr="009105B6">
        <w:rPr>
          <w:rFonts w:ascii="Times New Roman" w:hAnsi="Times New Roman" w:cs="Times New Roman"/>
          <w:i/>
          <w:sz w:val="28"/>
          <w:szCs w:val="36"/>
          <w:lang w:val="uk-UA"/>
        </w:rPr>
        <w:t>Бабин Яр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 xml:space="preserve"> -</w:t>
      </w:r>
      <w:r w:rsidR="007E25A8" w:rsidRPr="007E25A8">
        <w:rPr>
          <w:rFonts w:ascii="Times New Roman" w:hAnsi="Times New Roman" w:cs="Times New Roman"/>
          <w:sz w:val="28"/>
          <w:szCs w:val="36"/>
          <w:lang w:val="uk-UA"/>
        </w:rPr>
        <w:t xml:space="preserve"> всесвітньо відомим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 xml:space="preserve"> символ 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страшного  геноциду українського населення  в 1941-1943 рр. Масштаби </w:t>
      </w:r>
      <w:r w:rsidR="00EA007F" w:rsidRPr="00EA007F">
        <w:rPr>
          <w:rFonts w:ascii="Times New Roman" w:hAnsi="Times New Roman" w:cs="Times New Roman"/>
          <w:sz w:val="28"/>
          <w:szCs w:val="36"/>
          <w:lang w:val="uk-UA"/>
        </w:rPr>
        <w:t xml:space="preserve">масових розстрілів німецькими окупантами мирного населення 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>і радянських військовополонених,</w:t>
      </w:r>
      <w:r w:rsidR="00EA007F" w:rsidRPr="00EA007F">
        <w:rPr>
          <w:rFonts w:ascii="Times New Roman" w:hAnsi="Times New Roman" w:cs="Times New Roman"/>
          <w:sz w:val="28"/>
          <w:szCs w:val="36"/>
          <w:lang w:val="uk-UA"/>
        </w:rPr>
        <w:t xml:space="preserve"> євреїв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 та циган — за етнічною ознакою.</w:t>
      </w:r>
    </w:p>
    <w:p w:rsidR="00EA007F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10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EA007F" w:rsidRPr="009105B6">
        <w:rPr>
          <w:rFonts w:ascii="Times New Roman" w:hAnsi="Times New Roman" w:cs="Times New Roman"/>
          <w:i/>
          <w:sz w:val="28"/>
          <w:szCs w:val="36"/>
          <w:lang w:val="uk-UA"/>
        </w:rPr>
        <w:t>Нюрнберзький трибунал 1945–1946 рр. та  його  рішення.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 Обвинувальний висновок</w:t>
      </w:r>
      <w:r w:rsidR="000603FC">
        <w:rPr>
          <w:rFonts w:ascii="Times New Roman" w:hAnsi="Times New Roman" w:cs="Times New Roman"/>
          <w:sz w:val="28"/>
          <w:szCs w:val="36"/>
          <w:lang w:val="uk-UA"/>
        </w:rPr>
        <w:t xml:space="preserve"> 24 нацистським лідерам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 свідчить, що </w:t>
      </w:r>
      <w:r w:rsidR="00EA007F" w:rsidRPr="00EA007F">
        <w:rPr>
          <w:rFonts w:ascii="Times New Roman" w:hAnsi="Times New Roman" w:cs="Times New Roman"/>
          <w:sz w:val="28"/>
          <w:szCs w:val="36"/>
          <w:lang w:val="uk-UA"/>
        </w:rPr>
        <w:t>обвинувачені "проводили умисний і систематичний геноцид, а саме, знищення расових і національних груп</w:t>
      </w:r>
      <w:r w:rsidR="000603FC">
        <w:rPr>
          <w:rFonts w:ascii="Times New Roman" w:hAnsi="Times New Roman" w:cs="Times New Roman"/>
          <w:sz w:val="28"/>
          <w:szCs w:val="36"/>
          <w:lang w:val="uk-UA"/>
        </w:rPr>
        <w:t>…»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EA007F" w:rsidRDefault="00616523" w:rsidP="00236ECE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11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236ECE" w:rsidRPr="009105B6">
        <w:rPr>
          <w:rFonts w:ascii="Times New Roman" w:hAnsi="Times New Roman" w:cs="Times New Roman"/>
          <w:i/>
          <w:sz w:val="28"/>
          <w:szCs w:val="36"/>
          <w:lang w:val="uk-UA"/>
        </w:rPr>
        <w:t>Уроки  історії та антиукраїнська політика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>. Невизнання Російською Федерацією</w:t>
      </w:r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 xml:space="preserve"> (на відміну ві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 xml:space="preserve">д Німеччини й Польщі) </w:t>
      </w:r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>злочи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>нних дій уряду СРСР</w:t>
      </w:r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 xml:space="preserve"> стосовно українців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</w:p>
    <w:p w:rsidR="00236ECE" w:rsidRDefault="00616523" w:rsidP="00236ECE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12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236ECE" w:rsidRPr="009105B6">
        <w:rPr>
          <w:rFonts w:ascii="Times New Roman" w:hAnsi="Times New Roman" w:cs="Times New Roman"/>
          <w:i/>
          <w:sz w:val="28"/>
          <w:szCs w:val="36"/>
          <w:lang w:val="uk-UA"/>
        </w:rPr>
        <w:t>Г</w:t>
      </w:r>
      <w:r w:rsidR="001201F0" w:rsidRPr="009105B6">
        <w:rPr>
          <w:rFonts w:ascii="Times New Roman" w:hAnsi="Times New Roman" w:cs="Times New Roman"/>
          <w:i/>
          <w:sz w:val="28"/>
          <w:szCs w:val="36"/>
          <w:lang w:val="uk-UA"/>
        </w:rPr>
        <w:t>ібридний геноцид на Сході України</w:t>
      </w:r>
      <w:r w:rsidR="00236ECE" w:rsidRPr="009105B6">
        <w:rPr>
          <w:rFonts w:ascii="Times New Roman" w:hAnsi="Times New Roman" w:cs="Times New Roman"/>
          <w:i/>
          <w:sz w:val="28"/>
          <w:szCs w:val="36"/>
          <w:lang w:val="uk-UA"/>
        </w:rPr>
        <w:t xml:space="preserve">  2014 – 2016 рр. за  етнічною  ознакою.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1201F0">
        <w:rPr>
          <w:rFonts w:ascii="Times New Roman" w:hAnsi="Times New Roman" w:cs="Times New Roman"/>
          <w:sz w:val="28"/>
          <w:szCs w:val="36"/>
          <w:lang w:val="uk-UA"/>
        </w:rPr>
        <w:t>Становище  українців  в  зоні АТО та жертви.</w:t>
      </w:r>
    </w:p>
    <w:p w:rsidR="00236ECE" w:rsidRDefault="00616523" w:rsidP="00236ECE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13</w:t>
      </w:r>
      <w:r w:rsidR="009105B6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proofErr w:type="spellStart"/>
      <w:r w:rsidR="009105B6" w:rsidRPr="009105B6">
        <w:rPr>
          <w:rFonts w:ascii="Times New Roman" w:hAnsi="Times New Roman" w:cs="Times New Roman"/>
          <w:i/>
          <w:sz w:val="28"/>
          <w:szCs w:val="36"/>
          <w:lang w:val="uk-UA"/>
        </w:rPr>
        <w:t>Анексія</w:t>
      </w:r>
      <w:r w:rsidR="00236ECE" w:rsidRPr="009105B6">
        <w:rPr>
          <w:rFonts w:ascii="Times New Roman" w:hAnsi="Times New Roman" w:cs="Times New Roman"/>
          <w:i/>
          <w:sz w:val="28"/>
          <w:szCs w:val="36"/>
          <w:lang w:val="uk-UA"/>
        </w:rPr>
        <w:t>ія</w:t>
      </w:r>
      <w:proofErr w:type="spellEnd"/>
      <w:r w:rsidR="00236ECE" w:rsidRPr="009105B6">
        <w:rPr>
          <w:rFonts w:ascii="Times New Roman" w:hAnsi="Times New Roman" w:cs="Times New Roman"/>
          <w:i/>
          <w:sz w:val="28"/>
          <w:szCs w:val="36"/>
          <w:lang w:val="uk-UA"/>
        </w:rPr>
        <w:t xml:space="preserve">  Криму  та  геноцид кримських  татар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>, що</w:t>
      </w:r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>«</w:t>
      </w:r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>не супроводжується масовими розстрілами, але супроводжується примусом людей до депортації, порушенням їх ключових прав і повним безправ'ям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>..» (</w:t>
      </w:r>
      <w:proofErr w:type="spellStart"/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>Айдер</w:t>
      </w:r>
      <w:proofErr w:type="spellEnd"/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proofErr w:type="spellStart"/>
      <w:r w:rsidR="00236ECE" w:rsidRPr="00236ECE">
        <w:rPr>
          <w:rFonts w:ascii="Times New Roman" w:hAnsi="Times New Roman" w:cs="Times New Roman"/>
          <w:sz w:val="28"/>
          <w:szCs w:val="36"/>
          <w:lang w:val="uk-UA"/>
        </w:rPr>
        <w:t>Муждабаев</w:t>
      </w:r>
      <w:proofErr w:type="spellEnd"/>
      <w:r w:rsidR="00236ECE">
        <w:rPr>
          <w:rFonts w:ascii="Times New Roman" w:hAnsi="Times New Roman" w:cs="Times New Roman"/>
          <w:sz w:val="28"/>
          <w:szCs w:val="36"/>
          <w:lang w:val="uk-UA"/>
        </w:rPr>
        <w:t>)</w:t>
      </w:r>
    </w:p>
    <w:p w:rsidR="00AB48C9" w:rsidRPr="00C468B1" w:rsidRDefault="00616523" w:rsidP="009C32B7">
      <w:pPr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14</w:t>
      </w:r>
      <w:r w:rsidR="00AB48C9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03531" w:rsidRPr="009105B6">
        <w:rPr>
          <w:rFonts w:ascii="Times New Roman" w:hAnsi="Times New Roman" w:cs="Times New Roman"/>
          <w:i/>
          <w:sz w:val="28"/>
          <w:szCs w:val="36"/>
          <w:lang w:val="uk-UA"/>
        </w:rPr>
        <w:t>Висновок</w:t>
      </w:r>
      <w:r w:rsidR="009105B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003531" w:rsidRPr="009105B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9C32B7" w:rsidRPr="009C32B7">
        <w:rPr>
          <w:rFonts w:ascii="Times New Roman" w:hAnsi="Times New Roman" w:cs="Times New Roman"/>
          <w:sz w:val="28"/>
          <w:szCs w:val="36"/>
          <w:lang w:val="uk-UA"/>
        </w:rPr>
        <w:t xml:space="preserve">Геноцид, як  феномен XX ст., став  історією, а сучасний «гібридний  геноцид» не  повинен  стати  феноменом  </w:t>
      </w:r>
      <w:proofErr w:type="spellStart"/>
      <w:r w:rsidR="009C32B7" w:rsidRPr="009C32B7">
        <w:rPr>
          <w:rFonts w:ascii="Times New Roman" w:hAnsi="Times New Roman" w:cs="Times New Roman"/>
          <w:sz w:val="28"/>
          <w:szCs w:val="36"/>
          <w:lang w:val="uk-UA"/>
        </w:rPr>
        <w:t>XXl</w:t>
      </w:r>
      <w:proofErr w:type="spellEnd"/>
      <w:r w:rsidR="009C32B7" w:rsidRPr="009C32B7">
        <w:rPr>
          <w:rFonts w:ascii="Times New Roman" w:hAnsi="Times New Roman" w:cs="Times New Roman"/>
          <w:sz w:val="28"/>
          <w:szCs w:val="36"/>
          <w:lang w:val="uk-UA"/>
        </w:rPr>
        <w:t xml:space="preserve"> ст.</w:t>
      </w:r>
      <w:r w:rsidR="009C32B7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003531" w:rsidRPr="009105B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9C32B7">
        <w:rPr>
          <w:rFonts w:ascii="Times New Roman" w:hAnsi="Times New Roman" w:cs="Times New Roman"/>
          <w:sz w:val="28"/>
          <w:szCs w:val="36"/>
          <w:lang w:val="uk-UA"/>
        </w:rPr>
        <w:t xml:space="preserve">Шляхи </w:t>
      </w:r>
      <w:bookmarkStart w:id="0" w:name="_GoBack"/>
      <w:bookmarkEnd w:id="0"/>
      <w:r w:rsidR="00C468B1">
        <w:rPr>
          <w:rFonts w:ascii="Times New Roman" w:hAnsi="Times New Roman" w:cs="Times New Roman"/>
          <w:sz w:val="28"/>
          <w:szCs w:val="36"/>
          <w:lang w:val="uk-UA"/>
        </w:rPr>
        <w:t xml:space="preserve"> вирішення «українського  питання» та  неприпустимість  масового геноциду в </w:t>
      </w:r>
      <w:proofErr w:type="spellStart"/>
      <w:r w:rsidR="00C468B1">
        <w:rPr>
          <w:rFonts w:ascii="Times New Roman" w:hAnsi="Times New Roman" w:cs="Times New Roman"/>
          <w:sz w:val="28"/>
          <w:szCs w:val="36"/>
          <w:lang w:val="en-US"/>
        </w:rPr>
        <w:t>XXl</w:t>
      </w:r>
      <w:proofErr w:type="spellEnd"/>
      <w:r w:rsidR="00C468B1" w:rsidRPr="00C468B1">
        <w:rPr>
          <w:rFonts w:ascii="Times New Roman" w:hAnsi="Times New Roman" w:cs="Times New Roman"/>
          <w:sz w:val="28"/>
          <w:szCs w:val="36"/>
        </w:rPr>
        <w:t xml:space="preserve"> </w:t>
      </w:r>
      <w:r w:rsidR="00C468B1">
        <w:rPr>
          <w:rFonts w:ascii="Times New Roman" w:hAnsi="Times New Roman" w:cs="Times New Roman"/>
          <w:sz w:val="28"/>
          <w:szCs w:val="36"/>
          <w:lang w:val="uk-UA"/>
        </w:rPr>
        <w:t>ст.</w:t>
      </w:r>
    </w:p>
    <w:p w:rsidR="00AB48C9" w:rsidRDefault="00C468B1" w:rsidP="00C468B1">
      <w:pPr>
        <w:spacing w:after="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Використані  джерела  інформації:</w:t>
      </w:r>
    </w:p>
    <w:p w:rsidR="00AB48C9" w:rsidRDefault="00AB48C9" w:rsidP="00AB48C9">
      <w:pPr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AB48C9" w:rsidRDefault="00AB48C9" w:rsidP="00AB48C9">
      <w:pPr>
        <w:spacing w:after="0"/>
        <w:jc w:val="both"/>
        <w:rPr>
          <w:rFonts w:ascii="Times New Roman" w:hAnsi="Times New Roman" w:cs="Times New Roman"/>
          <w:sz w:val="24"/>
          <w:szCs w:val="36"/>
          <w:lang w:val="uk-UA"/>
        </w:rPr>
      </w:pPr>
      <w:r>
        <w:rPr>
          <w:rFonts w:ascii="Times New Roman" w:hAnsi="Times New Roman" w:cs="Times New Roman"/>
          <w:sz w:val="24"/>
          <w:szCs w:val="36"/>
          <w:lang w:val="uk-UA"/>
        </w:rPr>
        <w:t>1.</w:t>
      </w:r>
      <w:r w:rsidR="0076235C" w:rsidRPr="0076235C">
        <w:rPr>
          <w:rFonts w:ascii="Times New Roman" w:hAnsi="Times New Roman" w:cs="Times New Roman"/>
          <w:sz w:val="24"/>
          <w:szCs w:val="36"/>
          <w:lang w:val="uk-UA"/>
        </w:rPr>
        <w:t>https://www.wikiwand.com/uk/%D0%93%D0%B5%D0%BD%D0%BE%D1%86%D0%B8%D0%B4</w:t>
      </w:r>
    </w:p>
    <w:p w:rsidR="00AB48C9" w:rsidRDefault="0076235C" w:rsidP="0076235C">
      <w:pPr>
        <w:spacing w:after="0"/>
        <w:rPr>
          <w:rFonts w:ascii="Times New Roman" w:hAnsi="Times New Roman" w:cs="Times New Roman"/>
          <w:sz w:val="24"/>
          <w:szCs w:val="36"/>
          <w:lang w:val="uk-UA"/>
        </w:rPr>
      </w:pPr>
      <w:r>
        <w:rPr>
          <w:rFonts w:ascii="Times New Roman" w:hAnsi="Times New Roman" w:cs="Times New Roman"/>
          <w:sz w:val="24"/>
          <w:szCs w:val="36"/>
          <w:lang w:val="uk-UA"/>
        </w:rPr>
        <w:t>2.</w:t>
      </w:r>
      <w:r w:rsidRPr="0076235C">
        <w:rPr>
          <w:lang w:val="uk-UA"/>
        </w:rPr>
        <w:t xml:space="preserve"> </w:t>
      </w:r>
      <w:r w:rsidRPr="0076235C">
        <w:rPr>
          <w:rFonts w:ascii="Times New Roman" w:hAnsi="Times New Roman" w:cs="Times New Roman"/>
          <w:sz w:val="24"/>
          <w:szCs w:val="36"/>
          <w:lang w:val="uk-UA"/>
        </w:rPr>
        <w:t>h</w:t>
      </w:r>
      <w:r>
        <w:rPr>
          <w:rFonts w:ascii="Times New Roman" w:hAnsi="Times New Roman" w:cs="Times New Roman"/>
          <w:sz w:val="24"/>
          <w:szCs w:val="36"/>
          <w:lang w:val="uk-UA"/>
        </w:rPr>
        <w:t>ttp://www.irbis-nbuv.gov.ua/cgi-</w:t>
      </w:r>
      <w:r w:rsidRPr="0076235C">
        <w:rPr>
          <w:rFonts w:ascii="Times New Roman" w:hAnsi="Times New Roman" w:cs="Times New Roman"/>
          <w:sz w:val="24"/>
          <w:szCs w:val="36"/>
          <w:lang w:val="uk-UA"/>
        </w:rPr>
        <w:t>bin/irbis_nbuv/cgiirbis_64.exe?I21DBN=LINK&amp;P21DBN=UJRN&amp;Z21ID=&amp;S21REF=10&amp;S21CNR=20&amp;S21STN=1&amp;S21FMT=ASP_meta&amp;C21COM=S&amp;2_S21P03=FILA=&amp;2_S21STR=Ukralm_2010_2_101</w:t>
      </w:r>
    </w:p>
    <w:p w:rsidR="0076235C" w:rsidRDefault="0076235C" w:rsidP="00AB48C9">
      <w:pPr>
        <w:spacing w:after="0"/>
        <w:jc w:val="both"/>
        <w:rPr>
          <w:rFonts w:ascii="Times New Roman" w:hAnsi="Times New Roman" w:cs="Times New Roman"/>
          <w:sz w:val="24"/>
          <w:szCs w:val="36"/>
          <w:lang w:val="uk-UA"/>
        </w:rPr>
      </w:pPr>
      <w:r>
        <w:rPr>
          <w:rFonts w:ascii="Times New Roman" w:hAnsi="Times New Roman" w:cs="Times New Roman"/>
          <w:sz w:val="24"/>
          <w:szCs w:val="36"/>
          <w:lang w:val="uk-UA"/>
        </w:rPr>
        <w:t>3.</w:t>
      </w:r>
      <w:r w:rsidRPr="0076235C">
        <w:rPr>
          <w:rFonts w:ascii="Times New Roman" w:hAnsi="Times New Roman" w:cs="Times New Roman"/>
          <w:sz w:val="24"/>
          <w:szCs w:val="36"/>
          <w:lang w:val="uk-UA"/>
        </w:rPr>
        <w:t>http://pidruchniki.com/1958032643299/pravo/vitoki_genotsidu_yogo_demografichni_sotsialni_naslidki</w:t>
      </w:r>
    </w:p>
    <w:p w:rsidR="0076235C" w:rsidRDefault="0076235C" w:rsidP="00AB48C9">
      <w:pPr>
        <w:spacing w:after="0"/>
        <w:jc w:val="both"/>
        <w:rPr>
          <w:rFonts w:ascii="Times New Roman" w:hAnsi="Times New Roman" w:cs="Times New Roman"/>
          <w:sz w:val="24"/>
          <w:szCs w:val="36"/>
          <w:lang w:val="uk-UA"/>
        </w:rPr>
      </w:pPr>
      <w:r>
        <w:rPr>
          <w:rFonts w:ascii="Times New Roman" w:hAnsi="Times New Roman" w:cs="Times New Roman"/>
          <w:sz w:val="24"/>
          <w:szCs w:val="36"/>
          <w:lang w:val="uk-UA"/>
        </w:rPr>
        <w:t>4.</w:t>
      </w:r>
      <w:r w:rsidRPr="0076235C">
        <w:rPr>
          <w:lang w:val="uk-UA"/>
        </w:rPr>
        <w:t xml:space="preserve"> </w:t>
      </w:r>
      <w:r w:rsidR="009105B6" w:rsidRPr="009105B6">
        <w:rPr>
          <w:rFonts w:ascii="Times New Roman" w:hAnsi="Times New Roman" w:cs="Times New Roman"/>
          <w:sz w:val="24"/>
          <w:szCs w:val="36"/>
          <w:lang w:val="uk-UA"/>
        </w:rPr>
        <w:t>http://www.universum.lviv.ua/journal/2011/2/senyk.htm</w:t>
      </w:r>
    </w:p>
    <w:p w:rsidR="009105B6" w:rsidRDefault="009105B6" w:rsidP="00AB48C9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5.</w:t>
      </w:r>
      <w:r w:rsidR="006F77F5" w:rsidRPr="006F77F5">
        <w:rPr>
          <w:lang w:val="uk-UA"/>
        </w:rPr>
        <w:t xml:space="preserve"> </w:t>
      </w:r>
      <w:r w:rsidR="006F77F5" w:rsidRPr="006F77F5">
        <w:rPr>
          <w:rFonts w:ascii="Times New Roman" w:hAnsi="Times New Roman" w:cs="Times New Roman"/>
          <w:sz w:val="24"/>
          <w:szCs w:val="28"/>
          <w:lang w:val="uk-UA"/>
        </w:rPr>
        <w:t xml:space="preserve">Політологічний енциклопедичний словник / уклад.: Л. М. </w:t>
      </w:r>
      <w:proofErr w:type="spellStart"/>
      <w:r w:rsidR="006F77F5" w:rsidRPr="006F77F5">
        <w:rPr>
          <w:rFonts w:ascii="Times New Roman" w:hAnsi="Times New Roman" w:cs="Times New Roman"/>
          <w:sz w:val="24"/>
          <w:szCs w:val="28"/>
          <w:lang w:val="uk-UA"/>
        </w:rPr>
        <w:t>Герасіна</w:t>
      </w:r>
      <w:proofErr w:type="spellEnd"/>
      <w:r w:rsidR="006F77F5" w:rsidRPr="006F77F5">
        <w:rPr>
          <w:rFonts w:ascii="Times New Roman" w:hAnsi="Times New Roman" w:cs="Times New Roman"/>
          <w:sz w:val="24"/>
          <w:szCs w:val="28"/>
          <w:lang w:val="uk-UA"/>
        </w:rPr>
        <w:t xml:space="preserve">, В. Л. Погрібна, І.О. Поліщук та ін. За ред. М. П. </w:t>
      </w:r>
      <w:proofErr w:type="spellStart"/>
      <w:r w:rsidR="006F77F5" w:rsidRPr="006F77F5">
        <w:rPr>
          <w:rFonts w:ascii="Times New Roman" w:hAnsi="Times New Roman" w:cs="Times New Roman"/>
          <w:sz w:val="24"/>
          <w:szCs w:val="28"/>
          <w:lang w:val="uk-UA"/>
        </w:rPr>
        <w:t>Требіна</w:t>
      </w:r>
      <w:proofErr w:type="spellEnd"/>
      <w:r w:rsidR="006F77F5" w:rsidRPr="006F77F5">
        <w:rPr>
          <w:rFonts w:ascii="Times New Roman" w:hAnsi="Times New Roman" w:cs="Times New Roman"/>
          <w:sz w:val="24"/>
          <w:szCs w:val="28"/>
          <w:lang w:val="uk-UA"/>
        </w:rPr>
        <w:t>. – Х. : Право, 2015</w:t>
      </w:r>
    </w:p>
    <w:p w:rsidR="006F77F5" w:rsidRPr="00AB48C9" w:rsidRDefault="006F77F5" w:rsidP="00AB48C9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6. </w:t>
      </w:r>
      <w:proofErr w:type="spellStart"/>
      <w:r w:rsidRPr="006F77F5">
        <w:rPr>
          <w:rFonts w:ascii="Times New Roman" w:hAnsi="Times New Roman" w:cs="Times New Roman"/>
          <w:sz w:val="24"/>
          <w:szCs w:val="28"/>
          <w:lang w:val="uk-UA"/>
        </w:rPr>
        <w:t>Чирков</w:t>
      </w:r>
      <w:proofErr w:type="spellEnd"/>
      <w:r w:rsidRPr="006F77F5">
        <w:rPr>
          <w:rFonts w:ascii="Times New Roman" w:hAnsi="Times New Roman" w:cs="Times New Roman"/>
          <w:sz w:val="24"/>
          <w:szCs w:val="28"/>
          <w:lang w:val="uk-UA"/>
        </w:rPr>
        <w:t xml:space="preserve"> О. Історія геноциду // Український геополітичний словник. — К.: «МП Леся», 2010.</w:t>
      </w:r>
    </w:p>
    <w:sectPr w:rsidR="006F77F5" w:rsidRPr="00AB48C9" w:rsidSect="00F7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85"/>
    <w:multiLevelType w:val="hybridMultilevel"/>
    <w:tmpl w:val="50FE89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05AC"/>
    <w:multiLevelType w:val="hybridMultilevel"/>
    <w:tmpl w:val="E7321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48C9"/>
    <w:rsid w:val="00003531"/>
    <w:rsid w:val="00016897"/>
    <w:rsid w:val="000603FC"/>
    <w:rsid w:val="001201F0"/>
    <w:rsid w:val="001428D0"/>
    <w:rsid w:val="001E35C7"/>
    <w:rsid w:val="00236ECE"/>
    <w:rsid w:val="00274210"/>
    <w:rsid w:val="002A54EC"/>
    <w:rsid w:val="00616523"/>
    <w:rsid w:val="006A3987"/>
    <w:rsid w:val="006F77F5"/>
    <w:rsid w:val="0076235C"/>
    <w:rsid w:val="007E25A8"/>
    <w:rsid w:val="009105B6"/>
    <w:rsid w:val="009C32B7"/>
    <w:rsid w:val="00A431F0"/>
    <w:rsid w:val="00AB48C9"/>
    <w:rsid w:val="00B554FF"/>
    <w:rsid w:val="00C35BFC"/>
    <w:rsid w:val="00C468B1"/>
    <w:rsid w:val="00E611A7"/>
    <w:rsid w:val="00EA007F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17</cp:revision>
  <dcterms:created xsi:type="dcterms:W3CDTF">2016-04-01T06:16:00Z</dcterms:created>
  <dcterms:modified xsi:type="dcterms:W3CDTF">2016-04-13T05:07:00Z</dcterms:modified>
</cp:coreProperties>
</file>