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DD" w:rsidRPr="00383518" w:rsidRDefault="008062DD" w:rsidP="00FE1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Тези до роботи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Тема роботи</w:t>
      </w:r>
      <w:r>
        <w:rPr>
          <w:rFonts w:ascii="Times New Roman" w:hAnsi="Times New Roman"/>
          <w:sz w:val="28"/>
          <w:szCs w:val="28"/>
          <w:lang w:val="uk-UA"/>
        </w:rPr>
        <w:t>: «Відлуння війни….70 років по тому»</w:t>
      </w:r>
    </w:p>
    <w:p w:rsidR="008062DD" w:rsidRPr="004F4F66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/>
          <w:sz w:val="28"/>
          <w:szCs w:val="28"/>
          <w:lang w:val="uk-UA"/>
        </w:rPr>
        <w:t>: Мищенко Руслан Володимирович, 80957387663, dzhuzya@mail.ru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Населений пункт</w:t>
      </w:r>
      <w:r>
        <w:rPr>
          <w:rFonts w:ascii="Times New Roman" w:hAnsi="Times New Roman"/>
          <w:sz w:val="28"/>
          <w:szCs w:val="28"/>
          <w:lang w:val="uk-UA"/>
        </w:rPr>
        <w:t>:Харківська область, Сахновщинський район, с.Жовтень.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заклад/</w:t>
      </w:r>
      <w:r w:rsidRPr="00383518">
        <w:rPr>
          <w:rFonts w:ascii="Times New Roman" w:hAnsi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: Жовтнева загальноосвітня школа І-ІІІ ступенів, учень 8 класу.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>: Вальковська Наталія Володимирівна, вчитель історії та географії, Жовтневої загальноосвітньої школи І-ІІІ ступенів.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/>
          <w:sz w:val="28"/>
          <w:szCs w:val="28"/>
          <w:lang w:val="uk-UA"/>
        </w:rPr>
        <w:t>: дослідити процес розвитку історичних подій; формувати негативне ставлення до насильницьких методів задля досягнення мети, виховувати інтерес до історії рідного краю.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>. Без історичної пам</w:t>
      </w:r>
      <w:r w:rsidRPr="008A207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яті немає майбутнього. Події минулих часів мають бути взірцем, уроком для сучасного життя, оскільки ми можемо подивитись на них відсторонено, з більшою об’єктивністю, зробити правильні висновки. Саме дослідження цих неординарних подій ХХ та ХХІ століть, встановлення вірності теорії Г.Геге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ля, що «історія повторюється по спіралі» і стало метою моєї роботи.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Практичне значення: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можна використовувати на уроках історії в школі, при вивчені теми «Наш край  в довоєнний та повоєнний період». Результати дослідження можуть також стати основою для подальших глибших узагальнюючих наукових розробок.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>: Сахновщинський район в довоєнні та повоєнні роки.</w:t>
      </w:r>
    </w:p>
    <w:p w:rsidR="008062DD" w:rsidRPr="00FE10A9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: історія розвитку Сахновщинського району. </w:t>
      </w:r>
    </w:p>
    <w:sectPr w:rsidR="008062DD" w:rsidRPr="00FE10A9" w:rsidSect="00BD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A9"/>
    <w:rsid w:val="00273739"/>
    <w:rsid w:val="00345144"/>
    <w:rsid w:val="00383518"/>
    <w:rsid w:val="004B0DAE"/>
    <w:rsid w:val="004F4F66"/>
    <w:rsid w:val="007810DB"/>
    <w:rsid w:val="008062DD"/>
    <w:rsid w:val="00867187"/>
    <w:rsid w:val="008A2070"/>
    <w:rsid w:val="0091772E"/>
    <w:rsid w:val="0095494C"/>
    <w:rsid w:val="00B81B79"/>
    <w:rsid w:val="00BD1E63"/>
    <w:rsid w:val="00E1207B"/>
    <w:rsid w:val="00E34F73"/>
    <w:rsid w:val="00FD2272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204</Words>
  <Characters>1165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2015-04-02T23:39:00Z</dcterms:created>
  <dcterms:modified xsi:type="dcterms:W3CDTF">2015-04-07T18:51:00Z</dcterms:modified>
</cp:coreProperties>
</file>