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A" w:rsidRPr="00CA7440" w:rsidRDefault="00492996" w:rsidP="00E527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FC777A" w:rsidRPr="00CA7440">
        <w:rPr>
          <w:rFonts w:ascii="Times New Roman" w:hAnsi="Times New Roman" w:cs="Times New Roman"/>
          <w:b/>
          <w:sz w:val="28"/>
          <w:szCs w:val="28"/>
          <w:lang w:val="uk-UA"/>
        </w:rPr>
        <w:t>ези</w:t>
      </w:r>
    </w:p>
    <w:p w:rsidR="00FC777A" w:rsidRPr="0071616A" w:rsidRDefault="006A7FAF" w:rsidP="00E527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науково-дослідницької роботи </w:t>
      </w:r>
      <w:r w:rsidRPr="0071616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1616A" w:rsidRPr="00716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Герої-земляки </w:t>
      </w:r>
      <w:proofErr w:type="spellStart"/>
      <w:r w:rsidR="0071616A" w:rsidRPr="0071616A">
        <w:rPr>
          <w:rFonts w:ascii="Times New Roman" w:hAnsi="Times New Roman" w:cs="Times New Roman"/>
          <w:b/>
          <w:sz w:val="28"/>
          <w:szCs w:val="28"/>
          <w:lang w:val="uk-UA"/>
        </w:rPr>
        <w:t>Конотопщини</w:t>
      </w:r>
      <w:proofErr w:type="spellEnd"/>
      <w:r w:rsidR="0071616A" w:rsidRPr="00716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Другої світової війни</w:t>
      </w:r>
      <w:r w:rsidR="005C7A4B" w:rsidRPr="0071616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:rsidR="00FC777A" w:rsidRPr="00CA7440" w:rsidRDefault="00FC777A" w:rsidP="007661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учня: </w:t>
      </w:r>
      <w:proofErr w:type="spellStart"/>
      <w:r w:rsidR="00D80EBC" w:rsidRPr="00CA7440">
        <w:rPr>
          <w:rFonts w:ascii="Times New Roman" w:hAnsi="Times New Roman" w:cs="Times New Roman"/>
          <w:sz w:val="28"/>
          <w:szCs w:val="28"/>
          <w:lang w:val="uk-UA"/>
        </w:rPr>
        <w:t>Неменущий</w:t>
      </w:r>
      <w:proofErr w:type="spellEnd"/>
      <w:r w:rsidR="00D80EBC"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Назар</w:t>
      </w:r>
      <w:r w:rsidR="00851AF6"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0EBC" w:rsidRPr="00CA744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</w:p>
    <w:p w:rsidR="00851AF6" w:rsidRPr="00CA7440" w:rsidRDefault="00342350" w:rsidP="00CA74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наукового (педагогічного) керівника: </w:t>
      </w:r>
      <w:proofErr w:type="spellStart"/>
      <w:r w:rsidR="00D80EBC" w:rsidRPr="00CA7440">
        <w:rPr>
          <w:rFonts w:ascii="Times New Roman" w:hAnsi="Times New Roman" w:cs="Times New Roman"/>
          <w:sz w:val="28"/>
          <w:szCs w:val="28"/>
          <w:lang w:val="uk-UA"/>
        </w:rPr>
        <w:t>Якубін</w:t>
      </w:r>
      <w:proofErr w:type="spellEnd"/>
      <w:r w:rsidR="00D80EBC"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Сергій Юрійович, 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>учитель історії, Конотопська загальноосвітня школа І-ІІІ ступенів №10 Конотопської міської ради Сумської області.</w:t>
      </w:r>
    </w:p>
    <w:p w:rsidR="00851AF6" w:rsidRPr="00CA7440" w:rsidRDefault="00851AF6" w:rsidP="0085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Дана тема, в якій висвітлені події Великої Вітчизняної війни, що відбувалися на території  Конотопу та Конотопського району, привертають увагу дослідників, які займаються історією рідного краю. </w:t>
      </w:r>
    </w:p>
    <w:p w:rsidR="00900CDA" w:rsidRPr="00CA7440" w:rsidRDefault="00900CDA" w:rsidP="00900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На жаль, все менше і менше з кожним днем </w:t>
      </w:r>
      <w:proofErr w:type="spellStart"/>
      <w:r w:rsidRPr="00CA7440">
        <w:rPr>
          <w:rFonts w:ascii="Times New Roman" w:hAnsi="Times New Roman" w:cs="Times New Roman"/>
          <w:sz w:val="28"/>
          <w:szCs w:val="28"/>
          <w:lang w:val="uk-UA"/>
        </w:rPr>
        <w:t>​​залишається</w:t>
      </w:r>
      <w:proofErr w:type="spellEnd"/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живих безпосередніх учасників Великої Вітчизняної. І вже не стільки з розповідей очевидців і учасників, а все більше з фільмів, книг, підручників, історичних праць знають про війну ті, хто народився після Перемоги. Тому немає завдання більш шляхетного, ніж донести до нових поколінь Пам'ять про наших земляків героїв.</w:t>
      </w:r>
    </w:p>
    <w:p w:rsidR="00900CDA" w:rsidRPr="00CA7440" w:rsidRDefault="00900CDA" w:rsidP="00900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sz w:val="28"/>
          <w:szCs w:val="28"/>
          <w:lang w:val="uk-UA"/>
        </w:rPr>
        <w:t>Історія неодноразово була овіяна славою синів своєї батьківщини. Пам'ять донесла до нас імена тих, хто своєю безстрашністю, мужністю та безмежною любов'ю до своєї Вітчизни довів не словом, а ділом свою любов і вірність Батьківщині та її народу.</w:t>
      </w:r>
    </w:p>
    <w:p w:rsidR="00900CDA" w:rsidRPr="00CA7440" w:rsidRDefault="00900CDA" w:rsidP="00900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sz w:val="28"/>
          <w:szCs w:val="28"/>
          <w:lang w:val="uk-UA"/>
        </w:rPr>
        <w:t>З кожним роком все далі в часі від нас трагічні події Великої Вітчизняної війни, але пам'ять про воєнне лихоліття і величний подвиг радянського народу залишається в серці кожного із нас. По іншому і не може бути. Тому що ми живемо на землі, опаленій вогняним вихором війни, землі, в якій покояться мільйони радянських воїнів, що віддали своє життя за Велику Перемогу.</w:t>
      </w:r>
    </w:p>
    <w:p w:rsidR="00900CDA" w:rsidRPr="00CA7440" w:rsidRDefault="001F303A" w:rsidP="00900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Звання Героя</w:t>
      </w:r>
      <w:r w:rsidR="00900CDA"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присуджувалося солдатам, офіцерам, морякам, партизанам, піонерам. Всі люди величезної країни стали на захист своєї Батьківщини. Всі віддавали свої сили на боротьбу з ворогом, і ті, хто воював на фронті, і ті, хто працював в тилу. Тільки завдяки подвигам мільйонів людей нове покоління отримало право на вільне життя. </w:t>
      </w:r>
    </w:p>
    <w:p w:rsidR="00900CDA" w:rsidRPr="00CA7440" w:rsidRDefault="00900CDA" w:rsidP="00900C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Ми зобов'язані пам'ятати імена </w:t>
      </w:r>
      <w:r w:rsidR="00742058" w:rsidRPr="00CA744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>ероїв, які віддали життя в боротьбі за визволення.</w:t>
      </w: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1AF6" w:rsidRPr="00FE3699" w:rsidRDefault="00851AF6" w:rsidP="00900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99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="00FE3699" w:rsidRPr="00FE3699">
        <w:rPr>
          <w:rFonts w:ascii="Times New Roman" w:hAnsi="Times New Roman" w:cs="Times New Roman"/>
          <w:sz w:val="28"/>
          <w:szCs w:val="28"/>
          <w:lang w:val="uk-UA"/>
        </w:rPr>
        <w:t xml:space="preserve"> розкрити бойові досягнення воїнів-земляків Другої світової війни, яким присвоєно звання Героя Радянського Союзу.</w:t>
      </w:r>
    </w:p>
    <w:p w:rsidR="00077560" w:rsidRPr="00CA7440" w:rsidRDefault="00851AF6" w:rsidP="00851AF6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440">
        <w:rPr>
          <w:rFonts w:ascii="Times New Roman" w:hAnsi="Times New Roman"/>
          <w:b/>
          <w:sz w:val="28"/>
          <w:szCs w:val="28"/>
          <w:lang w:val="uk-UA"/>
        </w:rPr>
        <w:t>Завдання дослідження</w:t>
      </w:r>
      <w:r w:rsidRPr="00CA7440">
        <w:rPr>
          <w:rFonts w:ascii="Times New Roman" w:hAnsi="Times New Roman"/>
          <w:sz w:val="28"/>
          <w:szCs w:val="28"/>
          <w:lang w:val="uk-UA"/>
        </w:rPr>
        <w:t>:</w:t>
      </w:r>
    </w:p>
    <w:p w:rsidR="00077560" w:rsidRPr="00CA7440" w:rsidRDefault="00D3341C" w:rsidP="0007756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77560" w:rsidRPr="00CA7440">
        <w:rPr>
          <w:rFonts w:ascii="Times New Roman" w:hAnsi="Times New Roman" w:cs="Times New Roman"/>
          <w:sz w:val="28"/>
          <w:szCs w:val="28"/>
          <w:lang w:val="uk-UA"/>
        </w:rPr>
        <w:t>знайомитися та опрацювати наукову літературу, що висвітлює досліджуване питання;</w:t>
      </w:r>
    </w:p>
    <w:p w:rsidR="00851AF6" w:rsidRPr="00CA7440" w:rsidRDefault="00851AF6" w:rsidP="00851AF6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440">
        <w:rPr>
          <w:rFonts w:ascii="Times New Roman" w:hAnsi="Times New Roman"/>
          <w:sz w:val="28"/>
          <w:szCs w:val="28"/>
          <w:lang w:val="uk-UA"/>
        </w:rPr>
        <w:t xml:space="preserve">дослідити розвиток подій </w:t>
      </w:r>
      <w:r w:rsidR="00DC0FC9" w:rsidRPr="00CA7440">
        <w:rPr>
          <w:rFonts w:ascii="Times New Roman" w:hAnsi="Times New Roman"/>
          <w:sz w:val="28"/>
          <w:szCs w:val="28"/>
          <w:lang w:val="uk-UA"/>
        </w:rPr>
        <w:t xml:space="preserve">пов’язаних з іменами героїв </w:t>
      </w:r>
      <w:proofErr w:type="spellStart"/>
      <w:r w:rsidR="00DC0FC9" w:rsidRPr="00CA7440">
        <w:rPr>
          <w:rFonts w:ascii="Times New Roman" w:hAnsi="Times New Roman"/>
          <w:sz w:val="28"/>
          <w:szCs w:val="28"/>
          <w:lang w:val="uk-UA"/>
        </w:rPr>
        <w:t>Конотопщини</w:t>
      </w:r>
      <w:proofErr w:type="spellEnd"/>
      <w:r w:rsidRPr="00CA7440">
        <w:rPr>
          <w:rFonts w:ascii="Times New Roman" w:hAnsi="Times New Roman"/>
          <w:sz w:val="28"/>
          <w:szCs w:val="28"/>
          <w:lang w:val="uk-UA"/>
        </w:rPr>
        <w:t>;</w:t>
      </w:r>
    </w:p>
    <w:p w:rsidR="00077560" w:rsidRDefault="00077560" w:rsidP="00851AF6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440">
        <w:rPr>
          <w:rFonts w:ascii="Times New Roman" w:hAnsi="Times New Roman"/>
          <w:sz w:val="28"/>
          <w:szCs w:val="28"/>
          <w:lang w:val="uk-UA"/>
        </w:rPr>
        <w:t xml:space="preserve">проаналізувати </w:t>
      </w:r>
      <w:r w:rsidR="00DC0FC9" w:rsidRPr="00CA7440">
        <w:rPr>
          <w:rFonts w:ascii="Times New Roman" w:hAnsi="Times New Roman"/>
          <w:sz w:val="28"/>
          <w:szCs w:val="28"/>
          <w:lang w:val="uk-UA"/>
        </w:rPr>
        <w:t xml:space="preserve">дії та досягнення в військовій справі </w:t>
      </w:r>
      <w:r w:rsidR="00742058" w:rsidRPr="00CA7440">
        <w:rPr>
          <w:rFonts w:ascii="Times New Roman" w:hAnsi="Times New Roman"/>
          <w:sz w:val="28"/>
          <w:szCs w:val="28"/>
          <w:lang w:val="uk-UA"/>
        </w:rPr>
        <w:t>Г</w:t>
      </w:r>
      <w:r w:rsidR="00DC0FC9" w:rsidRPr="00CA7440">
        <w:rPr>
          <w:rFonts w:ascii="Times New Roman" w:hAnsi="Times New Roman"/>
          <w:sz w:val="28"/>
          <w:szCs w:val="28"/>
          <w:lang w:val="uk-UA"/>
        </w:rPr>
        <w:t xml:space="preserve">ероїв </w:t>
      </w:r>
      <w:r w:rsidR="001F303A">
        <w:rPr>
          <w:rFonts w:ascii="Times New Roman" w:hAnsi="Times New Roman"/>
          <w:sz w:val="28"/>
          <w:szCs w:val="28"/>
          <w:lang w:val="uk-UA"/>
        </w:rPr>
        <w:t>в</w:t>
      </w:r>
      <w:r w:rsidR="00DC0FC9" w:rsidRPr="00CA7440">
        <w:rPr>
          <w:rFonts w:ascii="Times New Roman" w:hAnsi="Times New Roman"/>
          <w:sz w:val="28"/>
          <w:szCs w:val="28"/>
          <w:lang w:val="uk-UA"/>
        </w:rPr>
        <w:t>ійни.</w:t>
      </w:r>
    </w:p>
    <w:p w:rsidR="00736DCB" w:rsidRPr="00CA7440" w:rsidRDefault="00736DCB" w:rsidP="00736DC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36DCB">
        <w:rPr>
          <w:rFonts w:ascii="Times New Roman" w:hAnsi="Times New Roman"/>
          <w:sz w:val="28"/>
          <w:szCs w:val="28"/>
          <w:lang w:val="uk-UA"/>
        </w:rPr>
        <w:t xml:space="preserve">систематизувати і дослідити наявні історичні джерела, пов’язаним з Героями </w:t>
      </w:r>
      <w:proofErr w:type="spellStart"/>
      <w:r w:rsidRPr="00736DCB">
        <w:rPr>
          <w:rFonts w:ascii="Times New Roman" w:hAnsi="Times New Roman"/>
          <w:sz w:val="28"/>
          <w:szCs w:val="28"/>
          <w:lang w:val="uk-UA"/>
        </w:rPr>
        <w:t>Контопщини</w:t>
      </w:r>
      <w:proofErr w:type="spellEnd"/>
    </w:p>
    <w:p w:rsidR="00851AF6" w:rsidRPr="00CA7440" w:rsidRDefault="00851AF6" w:rsidP="0085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DC0FC9" w:rsidRPr="00CA7440">
        <w:rPr>
          <w:rFonts w:ascii="Times New Roman" w:hAnsi="Times New Roman" w:cs="Times New Roman"/>
          <w:sz w:val="28"/>
          <w:szCs w:val="28"/>
          <w:lang w:val="uk-UA"/>
        </w:rPr>
        <w:t>Герої Другої світової війни</w:t>
      </w:r>
      <w:r w:rsidR="002359CB"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уродженці </w:t>
      </w:r>
      <w:r w:rsidR="001F303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359CB" w:rsidRPr="00CA7440">
        <w:rPr>
          <w:rFonts w:ascii="Times New Roman" w:hAnsi="Times New Roman" w:cs="Times New Roman"/>
          <w:sz w:val="28"/>
          <w:szCs w:val="28"/>
          <w:lang w:val="uk-UA"/>
        </w:rPr>
        <w:t>м. Конотоп та Конотопського краю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299" w:rsidRPr="00CA7440" w:rsidRDefault="00851AF6" w:rsidP="0085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Предметом дослідження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036299"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біографії Героїв </w:t>
      </w:r>
      <w:proofErr w:type="spellStart"/>
      <w:r w:rsidR="00036299" w:rsidRPr="00CA7440">
        <w:rPr>
          <w:rFonts w:ascii="Times New Roman" w:hAnsi="Times New Roman" w:cs="Times New Roman"/>
          <w:sz w:val="28"/>
          <w:szCs w:val="28"/>
          <w:lang w:val="uk-UA"/>
        </w:rPr>
        <w:t>Конотопщини</w:t>
      </w:r>
      <w:proofErr w:type="spellEnd"/>
      <w:r w:rsidR="00036299"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яким присвоєно звання Героя Радянського Союзу за подвиги, мужність і героїзм, військово-організаторські здібності, проявлені у роки Другої світової війни.</w:t>
      </w:r>
    </w:p>
    <w:p w:rsidR="00851AF6" w:rsidRPr="00CA7440" w:rsidRDefault="00851AF6" w:rsidP="00851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Методологічною основою 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>дослідження є принципи системності, історизму, науковості, об’єктивності, генеалогічної відповідності. У процесі роботи використовувались такі методи як вивчення та узагальнення історичної літератури, аналіз архівних, музейних фондів. Також застосовувалися наступні допоміжні методи: аналіз, порівняння, зіставлення, класифікація, систематизація, узагальнення історичних фактів та висновків з даної проблематики.</w:t>
      </w:r>
    </w:p>
    <w:p w:rsidR="00D15B07" w:rsidRPr="00CA7440" w:rsidRDefault="00851AF6" w:rsidP="00CF7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новизна одержаних результатів 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полягає в тому, що вперше здійснюється комплексний аналіз </w:t>
      </w:r>
      <w:r w:rsidR="00CF7B32" w:rsidRPr="00CA7440"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="00D15B07"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D99" w:rsidRPr="00CA744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5B07"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ероїв </w:t>
      </w:r>
      <w:proofErr w:type="spellStart"/>
      <w:r w:rsidR="008206EB" w:rsidRPr="00CA7440">
        <w:rPr>
          <w:rFonts w:ascii="Times New Roman" w:hAnsi="Times New Roman" w:cs="Times New Roman"/>
          <w:sz w:val="28"/>
          <w:szCs w:val="28"/>
          <w:lang w:val="uk-UA"/>
        </w:rPr>
        <w:t>Конотопщини</w:t>
      </w:r>
      <w:proofErr w:type="spellEnd"/>
      <w:r w:rsidRPr="00CA7440">
        <w:rPr>
          <w:rFonts w:ascii="Times New Roman" w:hAnsi="Times New Roman" w:cs="Times New Roman"/>
          <w:sz w:val="28"/>
          <w:szCs w:val="28"/>
          <w:lang w:val="uk-UA"/>
        </w:rPr>
        <w:t>, які відбувалися пі</w:t>
      </w:r>
      <w:r w:rsidR="00D15B07" w:rsidRPr="00CA7440">
        <w:rPr>
          <w:rFonts w:ascii="Times New Roman" w:hAnsi="Times New Roman" w:cs="Times New Roman"/>
          <w:sz w:val="28"/>
          <w:szCs w:val="28"/>
          <w:lang w:val="uk-UA"/>
        </w:rPr>
        <w:t>д час Великої Вітчизняної війни.</w:t>
      </w:r>
    </w:p>
    <w:p w:rsidR="00851AF6" w:rsidRPr="00CA7440" w:rsidRDefault="00851AF6" w:rsidP="0085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Розглядаються і аналізуються приховані сторінки історії тих важких для населення подій, які змусили людей йти на рішучі вчинки. </w:t>
      </w:r>
    </w:p>
    <w:p w:rsidR="004C7A06" w:rsidRPr="00CA7440" w:rsidRDefault="00851AF6" w:rsidP="009D7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результатів дослідження.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Отримані в процесі наукового пошуку основні положення і висновки дослідження та наведений фактичний матеріал щодо ролі </w:t>
      </w:r>
      <w:r w:rsidR="008206EB" w:rsidRPr="00CA7440">
        <w:rPr>
          <w:rFonts w:ascii="Times New Roman" w:hAnsi="Times New Roman" w:cs="Times New Roman"/>
          <w:sz w:val="28"/>
          <w:szCs w:val="28"/>
          <w:lang w:val="uk-UA"/>
        </w:rPr>
        <w:t>Героїв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440">
        <w:rPr>
          <w:rFonts w:ascii="Times New Roman" w:hAnsi="Times New Roman" w:cs="Times New Roman"/>
          <w:sz w:val="28"/>
          <w:szCs w:val="28"/>
          <w:lang w:val="uk-UA"/>
        </w:rPr>
        <w:t>Конотопщини</w:t>
      </w:r>
      <w:proofErr w:type="spellEnd"/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під час Великої Вітчизняної війни, можуть бути використані при викладенні таких навчальних дисциплін як історії України, краєзнавчих дисциплін, занять краєзнавчих гуртків</w:t>
      </w:r>
      <w:r w:rsidR="008206EB" w:rsidRPr="00CA7440">
        <w:rPr>
          <w:rFonts w:ascii="Times New Roman" w:hAnsi="Times New Roman" w:cs="Times New Roman"/>
          <w:sz w:val="28"/>
          <w:szCs w:val="28"/>
          <w:lang w:val="uk-UA"/>
        </w:rPr>
        <w:t>, та проведення екскурсій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947" w:rsidRDefault="00533129" w:rsidP="004C7A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Герой Радянського Союзу </w:t>
      </w:r>
      <w:r w:rsidR="00320F37" w:rsidRPr="00CA7440">
        <w:rPr>
          <w:rFonts w:ascii="Times New Roman" w:hAnsi="Times New Roman" w:cs="Times New Roman"/>
          <w:b/>
          <w:sz w:val="28"/>
          <w:szCs w:val="28"/>
          <w:lang w:val="uk-UA"/>
        </w:rPr>
        <w:t>Волкова Надія Терентіївна</w:t>
      </w:r>
      <w:r w:rsidR="00320F37"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Народилася 24 червня 1920 в місті Харків. Українка. Закінчила середню школу в місті Конотоп Сумської області. </w:t>
      </w:r>
    </w:p>
    <w:p w:rsidR="00533129" w:rsidRPr="00CA7440" w:rsidRDefault="00533129" w:rsidP="004C7A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Герой Радянського Союзу  </w:t>
      </w:r>
      <w:proofErr w:type="spellStart"/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>Цитовський</w:t>
      </w:r>
      <w:proofErr w:type="spellEnd"/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Юхим Григорович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- Народився 22 жовтня 1920 року в місті Конотопі Сумської області України в сім'ї службовця. Єврей. Закінчив 10 класів. У Червоній Армії з липня 1938 року. </w:t>
      </w:r>
    </w:p>
    <w:p w:rsidR="00EA28FC" w:rsidRPr="00CA7440" w:rsidRDefault="00332E1B" w:rsidP="009D794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>Герой Радянського Союзу Руденко Петро Іванович</w:t>
      </w:r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- Народився 15 січня 1919 року в селі Раки нині Конотопського району Сумської області в сім'ї селянина. Українець. Закінчив 7 класів, та аероклуб. Працював слюсарем на електромеханічному заводі «Червоний металіст» в місті Конотоп. </w:t>
      </w:r>
    </w:p>
    <w:p w:rsidR="00EA28FC" w:rsidRPr="00CA7440" w:rsidRDefault="00EA28FC" w:rsidP="004C7A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Герой Радянського Союзу </w:t>
      </w:r>
      <w:proofErr w:type="spellStart"/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>Тхор</w:t>
      </w:r>
      <w:proofErr w:type="spellEnd"/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Григорій </w:t>
      </w:r>
      <w:proofErr w:type="spellStart"/>
      <w:r w:rsidRPr="00CA7440">
        <w:rPr>
          <w:rFonts w:ascii="Times New Roman" w:hAnsi="Times New Roman" w:cs="Times New Roman"/>
          <w:b/>
          <w:sz w:val="28"/>
          <w:szCs w:val="28"/>
          <w:lang w:val="uk-UA"/>
        </w:rPr>
        <w:t>Ілларіонович</w:t>
      </w:r>
      <w:proofErr w:type="spellEnd"/>
      <w:r w:rsidRPr="00CA7440">
        <w:rPr>
          <w:rFonts w:ascii="Times New Roman" w:hAnsi="Times New Roman" w:cs="Times New Roman"/>
          <w:sz w:val="28"/>
          <w:szCs w:val="28"/>
          <w:lang w:val="uk-UA"/>
        </w:rPr>
        <w:t xml:space="preserve"> - Народився 15 вересня 1903 року в селі Підлипне нині Конотопського району Сумської області в сім'ї робітника. Закінчив церковно-приходську школу в 1914 році. Працював розсильним на телеграфі, телеграфістом в місті Конотоп. </w:t>
      </w:r>
    </w:p>
    <w:p w:rsidR="00A6215E" w:rsidRPr="00CA7440" w:rsidRDefault="00A6215E" w:rsidP="009D794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sz w:val="28"/>
          <w:szCs w:val="28"/>
          <w:lang w:val="uk-UA"/>
        </w:rPr>
        <w:t>Пройдуть століття, кращими і чистішими стануть люди, на земній кулі стане жити по-іншому - радісно і ясно. Ніхто не почує тяжких стогонів землі, не зчервонить золоті ниви людською кров'ю. І далекі наші нащадки схилять голови перед пам'яттю людей-героїв, людей особливого складу, котрі життя своє присвятили тому, щоб здобути щастя для всього людства.</w:t>
      </w:r>
    </w:p>
    <w:p w:rsidR="004C7A06" w:rsidRPr="00CA7440" w:rsidRDefault="00A6215E" w:rsidP="00A6215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40">
        <w:rPr>
          <w:rFonts w:ascii="Times New Roman" w:hAnsi="Times New Roman" w:cs="Times New Roman"/>
          <w:sz w:val="28"/>
          <w:szCs w:val="28"/>
          <w:lang w:val="uk-UA"/>
        </w:rPr>
        <w:t>Я думаю, що ніколи не забуду цих людей, завдяки яким я живу, вчуся. Для всіх нас вони наші герої - герої Перемоги. Про героїв забувати не можна, а тим більше, якщо вони наші земляки.</w:t>
      </w:r>
    </w:p>
    <w:sectPr w:rsidR="004C7A06" w:rsidRPr="00CA7440" w:rsidSect="00825A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BF"/>
    <w:rsid w:val="00036299"/>
    <w:rsid w:val="00040A9D"/>
    <w:rsid w:val="0005659F"/>
    <w:rsid w:val="00077560"/>
    <w:rsid w:val="0008139A"/>
    <w:rsid w:val="00081787"/>
    <w:rsid w:val="000A002F"/>
    <w:rsid w:val="000B5691"/>
    <w:rsid w:val="000B6AC2"/>
    <w:rsid w:val="000C1A56"/>
    <w:rsid w:val="00114020"/>
    <w:rsid w:val="00117F4E"/>
    <w:rsid w:val="0018070A"/>
    <w:rsid w:val="00191F3D"/>
    <w:rsid w:val="00195B0E"/>
    <w:rsid w:val="001A15ED"/>
    <w:rsid w:val="001D0DF1"/>
    <w:rsid w:val="001D4556"/>
    <w:rsid w:val="001F303A"/>
    <w:rsid w:val="00206F6D"/>
    <w:rsid w:val="002359CB"/>
    <w:rsid w:val="00254408"/>
    <w:rsid w:val="00263464"/>
    <w:rsid w:val="00320F37"/>
    <w:rsid w:val="00332E1B"/>
    <w:rsid w:val="00333577"/>
    <w:rsid w:val="00342350"/>
    <w:rsid w:val="00344C87"/>
    <w:rsid w:val="003473F0"/>
    <w:rsid w:val="00350CB8"/>
    <w:rsid w:val="00396E4D"/>
    <w:rsid w:val="003E62D7"/>
    <w:rsid w:val="00420C7E"/>
    <w:rsid w:val="004778BF"/>
    <w:rsid w:val="00492996"/>
    <w:rsid w:val="004A70B6"/>
    <w:rsid w:val="004C7A06"/>
    <w:rsid w:val="00505B3C"/>
    <w:rsid w:val="00533129"/>
    <w:rsid w:val="00535AED"/>
    <w:rsid w:val="00536C17"/>
    <w:rsid w:val="005441C1"/>
    <w:rsid w:val="00560D59"/>
    <w:rsid w:val="00592DAF"/>
    <w:rsid w:val="005C7A4B"/>
    <w:rsid w:val="005E34CD"/>
    <w:rsid w:val="005E4630"/>
    <w:rsid w:val="005F70FA"/>
    <w:rsid w:val="00634ED7"/>
    <w:rsid w:val="00694FF9"/>
    <w:rsid w:val="006A7FAF"/>
    <w:rsid w:val="0071616A"/>
    <w:rsid w:val="00736DCB"/>
    <w:rsid w:val="00742058"/>
    <w:rsid w:val="00765723"/>
    <w:rsid w:val="007661E3"/>
    <w:rsid w:val="00783BCA"/>
    <w:rsid w:val="00795D9A"/>
    <w:rsid w:val="007C6B8F"/>
    <w:rsid w:val="008206EB"/>
    <w:rsid w:val="00825A80"/>
    <w:rsid w:val="00851AF6"/>
    <w:rsid w:val="0086658A"/>
    <w:rsid w:val="008A06ED"/>
    <w:rsid w:val="008C2598"/>
    <w:rsid w:val="00900CDA"/>
    <w:rsid w:val="009017D5"/>
    <w:rsid w:val="00940A5B"/>
    <w:rsid w:val="00982DA8"/>
    <w:rsid w:val="009C7653"/>
    <w:rsid w:val="009D7947"/>
    <w:rsid w:val="009E7E3C"/>
    <w:rsid w:val="00A232A6"/>
    <w:rsid w:val="00A6215E"/>
    <w:rsid w:val="00AC6C7F"/>
    <w:rsid w:val="00B02A30"/>
    <w:rsid w:val="00B33AB6"/>
    <w:rsid w:val="00B3706D"/>
    <w:rsid w:val="00B5205A"/>
    <w:rsid w:val="00B82F77"/>
    <w:rsid w:val="00B96C9E"/>
    <w:rsid w:val="00BA325D"/>
    <w:rsid w:val="00BA5C1F"/>
    <w:rsid w:val="00BA6507"/>
    <w:rsid w:val="00BD6CC1"/>
    <w:rsid w:val="00C14C60"/>
    <w:rsid w:val="00C56D17"/>
    <w:rsid w:val="00C76AD3"/>
    <w:rsid w:val="00C85966"/>
    <w:rsid w:val="00CA7440"/>
    <w:rsid w:val="00CC0D9B"/>
    <w:rsid w:val="00CF7B32"/>
    <w:rsid w:val="00D15B07"/>
    <w:rsid w:val="00D3341C"/>
    <w:rsid w:val="00D55D17"/>
    <w:rsid w:val="00D80EBC"/>
    <w:rsid w:val="00D95D78"/>
    <w:rsid w:val="00DC0FC9"/>
    <w:rsid w:val="00DD0860"/>
    <w:rsid w:val="00DE300F"/>
    <w:rsid w:val="00DF7F58"/>
    <w:rsid w:val="00E11E99"/>
    <w:rsid w:val="00E138CC"/>
    <w:rsid w:val="00E2049B"/>
    <w:rsid w:val="00E5277D"/>
    <w:rsid w:val="00EA28FC"/>
    <w:rsid w:val="00ED167E"/>
    <w:rsid w:val="00FA37FF"/>
    <w:rsid w:val="00FC777A"/>
    <w:rsid w:val="00FC7C7E"/>
    <w:rsid w:val="00FE2D99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2014-03-20T09:45:00Z</cp:lastPrinted>
  <dcterms:created xsi:type="dcterms:W3CDTF">2014-03-03T13:44:00Z</dcterms:created>
  <dcterms:modified xsi:type="dcterms:W3CDTF">2015-04-08T04:44:00Z</dcterms:modified>
</cp:coreProperties>
</file>