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C2" w:rsidRDefault="001F1A41" w:rsidP="00941154">
      <w:pPr>
        <w:pStyle w:val="a7"/>
        <w:rPr>
          <w:color w:val="C00000"/>
          <w:sz w:val="40"/>
          <w:szCs w:val="40"/>
          <w:lang w:val="uk-UA"/>
        </w:rPr>
      </w:pPr>
      <w:r w:rsidRPr="00941154">
        <w:rPr>
          <w:color w:val="C00000"/>
          <w:sz w:val="40"/>
          <w:szCs w:val="40"/>
          <w:lang w:val="uk-UA"/>
        </w:rPr>
        <w:t>Воєнна агресія: Друга світова війна та сьогодення.</w:t>
      </w:r>
      <w:r w:rsidR="00941154">
        <w:rPr>
          <w:color w:val="C00000"/>
          <w:sz w:val="40"/>
          <w:szCs w:val="40"/>
          <w:lang w:val="uk-UA"/>
        </w:rPr>
        <w:t>(1 слайд)</w:t>
      </w:r>
    </w:p>
    <w:p w:rsidR="00A80452" w:rsidRPr="00A80452" w:rsidRDefault="00A80452" w:rsidP="00A80452">
      <w:pPr>
        <w:rPr>
          <w:color w:val="215868" w:themeColor="accent5" w:themeShade="80"/>
          <w:lang w:val="uk-UA"/>
        </w:rPr>
      </w:pPr>
    </w:p>
    <w:p w:rsidR="00A80452" w:rsidRPr="00A80452" w:rsidRDefault="00A80452" w:rsidP="00A80452">
      <w:pPr>
        <w:spacing w:after="0" w:line="240" w:lineRule="auto"/>
        <w:jc w:val="both"/>
        <w:rPr>
          <w:rFonts w:eastAsia="Times New Roman" w:cstheme="minorHAnsi"/>
          <w:color w:val="215868" w:themeColor="accent5" w:themeShade="80"/>
          <w:kern w:val="36"/>
          <w:sz w:val="28"/>
          <w:szCs w:val="28"/>
          <w:lang w:val="uk-UA" w:eastAsia="uk-UA"/>
        </w:rPr>
      </w:pPr>
      <w:r w:rsidRPr="00A80452">
        <w:rPr>
          <w:rFonts w:eastAsia="Calibri" w:cstheme="minorHAnsi"/>
          <w:b/>
          <w:color w:val="215868" w:themeColor="accent5" w:themeShade="80"/>
          <w:sz w:val="28"/>
          <w:szCs w:val="28"/>
          <w:lang w:val="uk-UA"/>
        </w:rPr>
        <w:t>Конкурс:</w:t>
      </w:r>
      <w:r w:rsidRPr="00A80452">
        <w:rPr>
          <w:rFonts w:eastAsia="Times New Roman" w:cstheme="minorHAnsi"/>
          <w:b/>
          <w:bCs/>
          <w:color w:val="215868" w:themeColor="accent5" w:themeShade="80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A80452">
        <w:rPr>
          <w:rFonts w:eastAsia="Times New Roman" w:cstheme="minorHAnsi"/>
          <w:color w:val="215868" w:themeColor="accent5" w:themeShade="80"/>
          <w:kern w:val="36"/>
          <w:sz w:val="28"/>
          <w:szCs w:val="28"/>
          <w:lang w:val="uk-UA" w:eastAsia="uk-UA"/>
        </w:rPr>
        <w:t>МАН-Юніор</w:t>
      </w:r>
      <w:proofErr w:type="spellEnd"/>
      <w:r w:rsidRPr="00A80452">
        <w:rPr>
          <w:rFonts w:eastAsia="Times New Roman" w:cstheme="minorHAnsi"/>
          <w:color w:val="215868" w:themeColor="accent5" w:themeShade="80"/>
          <w:kern w:val="36"/>
          <w:sz w:val="28"/>
          <w:szCs w:val="28"/>
          <w:lang w:val="uk-UA" w:eastAsia="uk-UA"/>
        </w:rPr>
        <w:t xml:space="preserve"> Дослідник</w:t>
      </w:r>
    </w:p>
    <w:p w:rsidR="00A80452" w:rsidRPr="00A80452" w:rsidRDefault="00A80452" w:rsidP="00A80452">
      <w:pPr>
        <w:spacing w:after="0" w:line="240" w:lineRule="auto"/>
        <w:jc w:val="both"/>
        <w:rPr>
          <w:rFonts w:eastAsia="Calibri" w:cstheme="minorHAnsi"/>
          <w:bCs/>
          <w:color w:val="215868" w:themeColor="accent5" w:themeShade="80"/>
          <w:sz w:val="28"/>
          <w:szCs w:val="28"/>
          <w:lang w:val="uk-UA"/>
        </w:rPr>
      </w:pPr>
      <w:r w:rsidRPr="00A80452">
        <w:rPr>
          <w:rFonts w:eastAsia="Calibri" w:cstheme="minorHAnsi"/>
          <w:b/>
          <w:color w:val="215868" w:themeColor="accent5" w:themeShade="80"/>
          <w:sz w:val="28"/>
          <w:szCs w:val="28"/>
          <w:lang w:val="uk-UA"/>
        </w:rPr>
        <w:t xml:space="preserve">Секція: </w:t>
      </w:r>
      <w:r w:rsidRPr="00A80452">
        <w:rPr>
          <w:rFonts w:eastAsia="Calibri" w:cstheme="minorHAnsi"/>
          <w:bCs/>
          <w:color w:val="215868" w:themeColor="accent5" w:themeShade="80"/>
          <w:sz w:val="28"/>
          <w:szCs w:val="28"/>
          <w:lang w:val="uk-UA"/>
        </w:rPr>
        <w:t>Історик-Юніор</w:t>
      </w:r>
    </w:p>
    <w:p w:rsidR="00A80452" w:rsidRPr="00A80452" w:rsidRDefault="00A80452" w:rsidP="00A80452">
      <w:pPr>
        <w:spacing w:after="0" w:line="240" w:lineRule="auto"/>
        <w:jc w:val="both"/>
        <w:rPr>
          <w:rFonts w:eastAsia="Calibri" w:cstheme="minorHAnsi"/>
          <w:bCs/>
          <w:color w:val="215868" w:themeColor="accent5" w:themeShade="80"/>
          <w:sz w:val="28"/>
          <w:szCs w:val="28"/>
          <w:lang w:val="uk-UA"/>
        </w:rPr>
      </w:pPr>
      <w:r w:rsidRPr="00A80452">
        <w:rPr>
          <w:rFonts w:eastAsia="Calibri" w:cstheme="minorHAnsi"/>
          <w:b/>
          <w:bCs/>
          <w:color w:val="215868" w:themeColor="accent5" w:themeShade="80"/>
          <w:sz w:val="28"/>
          <w:szCs w:val="28"/>
          <w:lang w:val="uk-UA"/>
        </w:rPr>
        <w:t>Виконав:</w:t>
      </w:r>
      <w:r w:rsidRPr="00A80452">
        <w:rPr>
          <w:rFonts w:eastAsia="Calibri" w:cstheme="minorHAnsi"/>
          <w:bCs/>
          <w:color w:val="215868" w:themeColor="accent5" w:themeShade="80"/>
          <w:sz w:val="28"/>
          <w:szCs w:val="28"/>
          <w:lang w:val="uk-UA"/>
        </w:rPr>
        <w:t xml:space="preserve"> учениця 9-А класу </w:t>
      </w:r>
      <w:proofErr w:type="spellStart"/>
      <w:r w:rsidRPr="00A80452">
        <w:rPr>
          <w:rFonts w:eastAsia="Calibri" w:cstheme="minorHAnsi"/>
          <w:bCs/>
          <w:color w:val="215868" w:themeColor="accent5" w:themeShade="80"/>
          <w:sz w:val="28"/>
          <w:szCs w:val="28"/>
          <w:lang w:val="uk-UA"/>
        </w:rPr>
        <w:t>Грушко</w:t>
      </w:r>
      <w:proofErr w:type="spellEnd"/>
      <w:r w:rsidRPr="00A80452">
        <w:rPr>
          <w:rFonts w:eastAsia="Calibri" w:cstheme="minorHAnsi"/>
          <w:bCs/>
          <w:color w:val="215868" w:themeColor="accent5" w:themeShade="80"/>
          <w:sz w:val="28"/>
          <w:szCs w:val="28"/>
          <w:lang w:val="uk-UA"/>
        </w:rPr>
        <w:t xml:space="preserve"> Єлизавета Сергіївна</w:t>
      </w:r>
    </w:p>
    <w:p w:rsidR="00A80452" w:rsidRPr="00783F0D" w:rsidRDefault="00A80452" w:rsidP="00A80452">
      <w:pPr>
        <w:spacing w:after="0" w:line="240" w:lineRule="auto"/>
        <w:jc w:val="both"/>
        <w:rPr>
          <w:rFonts w:eastAsia="Calibri" w:cstheme="minorHAnsi"/>
          <w:color w:val="215868" w:themeColor="accent5" w:themeShade="80"/>
          <w:sz w:val="28"/>
          <w:szCs w:val="28"/>
          <w:lang w:val="uk-UA"/>
        </w:rPr>
      </w:pPr>
      <w:r w:rsidRPr="00A80452">
        <w:rPr>
          <w:rFonts w:eastAsia="Calibri" w:cstheme="minorHAnsi"/>
          <w:b/>
          <w:bCs/>
          <w:color w:val="215868" w:themeColor="accent5" w:themeShade="80"/>
          <w:sz w:val="28"/>
          <w:szCs w:val="28"/>
          <w:lang w:val="uk-UA"/>
        </w:rPr>
        <w:t xml:space="preserve">Тема проекту: </w:t>
      </w:r>
      <w:r w:rsidR="00783F0D" w:rsidRPr="00783F0D">
        <w:rPr>
          <w:rFonts w:eastAsia="Calibri" w:cstheme="minorHAnsi"/>
          <w:bCs/>
          <w:color w:val="215868" w:themeColor="accent5" w:themeShade="80"/>
          <w:sz w:val="28"/>
          <w:szCs w:val="28"/>
          <w:lang w:val="uk-UA"/>
        </w:rPr>
        <w:t>Воєнна агресія: Друга світова війна та сьогодення</w:t>
      </w:r>
    </w:p>
    <w:p w:rsidR="00A80452" w:rsidRPr="00A80452" w:rsidRDefault="00A80452" w:rsidP="00A80452">
      <w:pPr>
        <w:spacing w:after="0" w:line="240" w:lineRule="auto"/>
        <w:jc w:val="both"/>
        <w:rPr>
          <w:rFonts w:eastAsia="Calibri" w:cstheme="minorHAnsi"/>
          <w:color w:val="215868" w:themeColor="accent5" w:themeShade="80"/>
          <w:sz w:val="28"/>
          <w:szCs w:val="28"/>
          <w:lang w:val="uk-UA"/>
        </w:rPr>
      </w:pPr>
      <w:r w:rsidRPr="00A80452">
        <w:rPr>
          <w:rFonts w:eastAsia="Calibri" w:cstheme="minorHAnsi"/>
          <w:b/>
          <w:color w:val="215868" w:themeColor="accent5" w:themeShade="80"/>
          <w:sz w:val="28"/>
          <w:szCs w:val="28"/>
          <w:lang w:val="uk-UA"/>
        </w:rPr>
        <w:t xml:space="preserve">Школа: </w:t>
      </w:r>
      <w:r w:rsidRPr="00A80452">
        <w:rPr>
          <w:rFonts w:eastAsia="Calibri" w:cstheme="minorHAnsi"/>
          <w:color w:val="215868" w:themeColor="accent5" w:themeShade="80"/>
          <w:sz w:val="28"/>
          <w:szCs w:val="28"/>
          <w:lang w:val="uk-UA"/>
        </w:rPr>
        <w:t>Комунальний заклад «Гуманітарна гімназія №1 ім. М.І. Пирогова Вінницької міської ради».</w:t>
      </w:r>
    </w:p>
    <w:p w:rsidR="00A80452" w:rsidRPr="00A80452" w:rsidRDefault="00A80452" w:rsidP="00A80452">
      <w:pPr>
        <w:tabs>
          <w:tab w:val="left" w:pos="1690"/>
        </w:tabs>
        <w:spacing w:after="0" w:line="240" w:lineRule="auto"/>
        <w:jc w:val="both"/>
        <w:rPr>
          <w:rFonts w:eastAsia="Calibri" w:cstheme="minorHAnsi"/>
          <w:b/>
          <w:color w:val="215868" w:themeColor="accent5" w:themeShade="80"/>
          <w:sz w:val="28"/>
          <w:szCs w:val="28"/>
          <w:lang w:val="uk-UA"/>
        </w:rPr>
      </w:pPr>
      <w:r w:rsidRPr="00A80452">
        <w:rPr>
          <w:rFonts w:eastAsia="Calibri" w:cstheme="minorHAnsi"/>
          <w:b/>
          <w:color w:val="215868" w:themeColor="accent5" w:themeShade="80"/>
          <w:sz w:val="28"/>
          <w:szCs w:val="28"/>
          <w:lang w:val="uk-UA"/>
        </w:rPr>
        <w:t xml:space="preserve">Вчитель: </w:t>
      </w:r>
      <w:proofErr w:type="spellStart"/>
      <w:r w:rsidRPr="00A80452">
        <w:rPr>
          <w:rFonts w:eastAsia="Calibri" w:cstheme="minorHAnsi"/>
          <w:color w:val="215868" w:themeColor="accent5" w:themeShade="80"/>
          <w:sz w:val="28"/>
          <w:szCs w:val="28"/>
          <w:lang w:val="uk-UA"/>
        </w:rPr>
        <w:t>Любуня</w:t>
      </w:r>
      <w:proofErr w:type="spellEnd"/>
      <w:r w:rsidRPr="00A80452">
        <w:rPr>
          <w:rFonts w:eastAsia="Calibri" w:cstheme="minorHAnsi"/>
          <w:color w:val="215868" w:themeColor="accent5" w:themeShade="80"/>
          <w:sz w:val="28"/>
          <w:szCs w:val="28"/>
          <w:lang w:val="uk-UA"/>
        </w:rPr>
        <w:t xml:space="preserve"> Таїсія Іванівна</w:t>
      </w:r>
      <w:bookmarkStart w:id="0" w:name="_GoBack"/>
      <w:bookmarkEnd w:id="0"/>
    </w:p>
    <w:p w:rsidR="00A80452" w:rsidRPr="00A80452" w:rsidRDefault="00A80452" w:rsidP="00A80452">
      <w:pPr>
        <w:spacing w:after="0" w:line="240" w:lineRule="auto"/>
        <w:jc w:val="both"/>
        <w:rPr>
          <w:rFonts w:eastAsia="Calibri" w:cstheme="minorHAnsi"/>
          <w:color w:val="215868" w:themeColor="accent5" w:themeShade="80"/>
          <w:sz w:val="28"/>
          <w:szCs w:val="28"/>
          <w:lang w:val="uk-UA"/>
        </w:rPr>
      </w:pPr>
      <w:r w:rsidRPr="00A80452">
        <w:rPr>
          <w:rFonts w:eastAsia="Calibri" w:cstheme="minorHAnsi"/>
          <w:b/>
          <w:color w:val="215868" w:themeColor="accent5" w:themeShade="80"/>
          <w:sz w:val="28"/>
          <w:szCs w:val="28"/>
          <w:lang w:val="uk-UA"/>
        </w:rPr>
        <w:t>Населений пункт:</w:t>
      </w:r>
      <w:r w:rsidRPr="00A80452">
        <w:rPr>
          <w:rFonts w:eastAsia="Calibri" w:cstheme="minorHAnsi"/>
          <w:color w:val="215868" w:themeColor="accent5" w:themeShade="80"/>
          <w:sz w:val="28"/>
          <w:szCs w:val="28"/>
          <w:lang w:val="uk-UA"/>
        </w:rPr>
        <w:t xml:space="preserve"> місто Вінниця.</w:t>
      </w:r>
    </w:p>
    <w:p w:rsidR="00941154" w:rsidRDefault="00941154" w:rsidP="00941154">
      <w:pPr>
        <w:pStyle w:val="a7"/>
        <w:rPr>
          <w:sz w:val="28"/>
          <w:szCs w:val="28"/>
          <w:lang w:val="uk-UA"/>
        </w:rPr>
      </w:pPr>
    </w:p>
    <w:p w:rsidR="003E5E58" w:rsidRPr="00941154" w:rsidRDefault="00463F1C" w:rsidP="00941154">
      <w:pPr>
        <w:pStyle w:val="a7"/>
        <w:numPr>
          <w:ilvl w:val="0"/>
          <w:numId w:val="13"/>
        </w:numPr>
        <w:rPr>
          <w:color w:val="E36C0A" w:themeColor="accent6" w:themeShade="BF"/>
          <w:sz w:val="32"/>
          <w:szCs w:val="32"/>
        </w:rPr>
      </w:pPr>
      <w:r w:rsidRPr="00941154">
        <w:rPr>
          <w:color w:val="E36C0A" w:themeColor="accent6" w:themeShade="BF"/>
          <w:sz w:val="32"/>
          <w:szCs w:val="32"/>
          <w:lang w:val="uk-UA"/>
        </w:rPr>
        <w:t>Мета:</w:t>
      </w:r>
    </w:p>
    <w:p w:rsidR="003E5E58" w:rsidRPr="00941154" w:rsidRDefault="00463F1C" w:rsidP="00941154">
      <w:pPr>
        <w:pStyle w:val="a7"/>
        <w:ind w:left="720"/>
        <w:rPr>
          <w:sz w:val="28"/>
          <w:szCs w:val="28"/>
        </w:rPr>
      </w:pPr>
      <w:r w:rsidRPr="00463F1C">
        <w:rPr>
          <w:sz w:val="32"/>
          <w:szCs w:val="32"/>
          <w:lang w:val="uk-UA"/>
        </w:rPr>
        <w:t>1)</w:t>
      </w:r>
      <w:r w:rsidRPr="00941154">
        <w:rPr>
          <w:sz w:val="28"/>
          <w:szCs w:val="28"/>
          <w:lang w:val="uk-UA"/>
        </w:rPr>
        <w:t>Роз</w:t>
      </w:r>
      <w:r w:rsidRPr="00941154">
        <w:rPr>
          <w:sz w:val="28"/>
          <w:szCs w:val="28"/>
        </w:rPr>
        <w:t>’</w:t>
      </w:r>
      <w:proofErr w:type="spellStart"/>
      <w:r w:rsidRPr="00941154">
        <w:rPr>
          <w:sz w:val="28"/>
          <w:szCs w:val="28"/>
          <w:lang w:val="uk-UA"/>
        </w:rPr>
        <w:t>яснення</w:t>
      </w:r>
      <w:proofErr w:type="spellEnd"/>
      <w:r w:rsidRPr="00941154">
        <w:rPr>
          <w:sz w:val="28"/>
          <w:szCs w:val="28"/>
          <w:lang w:val="uk-UA"/>
        </w:rPr>
        <w:t xml:space="preserve"> причин агресії Адольфа Гітлера(Друга світова війна)</w:t>
      </w:r>
    </w:p>
    <w:p w:rsidR="001F1A41" w:rsidRPr="00941154" w:rsidRDefault="001F1A41" w:rsidP="00941154">
      <w:pPr>
        <w:pStyle w:val="a7"/>
        <w:ind w:left="720"/>
        <w:rPr>
          <w:sz w:val="28"/>
          <w:szCs w:val="28"/>
          <w:lang w:val="uk-UA"/>
        </w:rPr>
      </w:pPr>
      <w:r w:rsidRPr="00463F1C">
        <w:rPr>
          <w:sz w:val="32"/>
          <w:szCs w:val="32"/>
          <w:lang w:val="uk-UA"/>
        </w:rPr>
        <w:t>2)</w:t>
      </w:r>
      <w:proofErr w:type="spellStart"/>
      <w:r w:rsidRPr="00941154">
        <w:rPr>
          <w:sz w:val="28"/>
          <w:szCs w:val="28"/>
          <w:lang w:val="uk-UA"/>
        </w:rPr>
        <w:t>Розяснення</w:t>
      </w:r>
      <w:proofErr w:type="spellEnd"/>
      <w:r w:rsidRPr="00941154">
        <w:rPr>
          <w:sz w:val="28"/>
          <w:szCs w:val="28"/>
          <w:lang w:val="uk-UA"/>
        </w:rPr>
        <w:t xml:space="preserve"> причин агресії Володимира Путіна(Воєнне </w:t>
      </w:r>
      <w:r w:rsidR="00941154">
        <w:rPr>
          <w:sz w:val="28"/>
          <w:szCs w:val="28"/>
          <w:lang w:val="uk-UA"/>
        </w:rPr>
        <w:t xml:space="preserve">  </w:t>
      </w:r>
      <w:r w:rsidRPr="00941154">
        <w:rPr>
          <w:sz w:val="28"/>
          <w:szCs w:val="28"/>
          <w:lang w:val="uk-UA"/>
        </w:rPr>
        <w:t>вторгнення  Росії на територію України)</w:t>
      </w:r>
    </w:p>
    <w:p w:rsidR="001F1A41" w:rsidRPr="00941154" w:rsidRDefault="001F1A41" w:rsidP="00941154">
      <w:pPr>
        <w:pStyle w:val="a7"/>
        <w:numPr>
          <w:ilvl w:val="0"/>
          <w:numId w:val="13"/>
        </w:numPr>
        <w:rPr>
          <w:color w:val="E36C0A" w:themeColor="accent6" w:themeShade="BF"/>
          <w:sz w:val="32"/>
          <w:szCs w:val="32"/>
          <w:lang w:val="uk-UA"/>
        </w:rPr>
      </w:pPr>
      <w:r w:rsidRPr="00941154">
        <w:rPr>
          <w:color w:val="E36C0A" w:themeColor="accent6" w:themeShade="BF"/>
          <w:sz w:val="32"/>
          <w:szCs w:val="32"/>
          <w:lang w:val="uk-UA"/>
        </w:rPr>
        <w:t>Цілі:</w:t>
      </w:r>
    </w:p>
    <w:p w:rsidR="001F1A41" w:rsidRPr="00941154" w:rsidRDefault="001F1A41" w:rsidP="00941154">
      <w:pPr>
        <w:pStyle w:val="a7"/>
        <w:ind w:left="720"/>
        <w:jc w:val="center"/>
        <w:rPr>
          <w:sz w:val="28"/>
          <w:szCs w:val="28"/>
          <w:lang w:val="uk-UA"/>
        </w:rPr>
      </w:pPr>
      <w:r w:rsidRPr="00463F1C">
        <w:rPr>
          <w:sz w:val="32"/>
          <w:szCs w:val="32"/>
          <w:lang w:val="uk-UA"/>
        </w:rPr>
        <w:t>1)</w:t>
      </w:r>
      <w:r w:rsidRPr="00941154">
        <w:rPr>
          <w:sz w:val="28"/>
          <w:szCs w:val="28"/>
          <w:lang w:val="uk-UA"/>
        </w:rPr>
        <w:t>Ознайомлення з першими причинами</w:t>
      </w:r>
      <w:r w:rsidR="00CE73B3">
        <w:rPr>
          <w:sz w:val="28"/>
          <w:szCs w:val="28"/>
          <w:lang w:val="uk-UA"/>
        </w:rPr>
        <w:t xml:space="preserve"> воєнних агресій: “</w:t>
      </w:r>
      <w:proofErr w:type="spellStart"/>
      <w:r w:rsidR="00CE73B3">
        <w:rPr>
          <w:sz w:val="28"/>
          <w:szCs w:val="28"/>
          <w:lang w:val="uk-UA"/>
        </w:rPr>
        <w:t>Версальсько-Ващингтонська</w:t>
      </w:r>
      <w:proofErr w:type="spellEnd"/>
      <w:r w:rsidR="00CE73B3">
        <w:rPr>
          <w:sz w:val="28"/>
          <w:szCs w:val="28"/>
          <w:lang w:val="uk-UA"/>
        </w:rPr>
        <w:t xml:space="preserve"> система ” та “ам</w:t>
      </w:r>
      <w:r w:rsidRPr="00941154">
        <w:rPr>
          <w:sz w:val="28"/>
          <w:szCs w:val="28"/>
          <w:lang w:val="uk-UA"/>
        </w:rPr>
        <w:t>біції  В.Путіна ”;</w:t>
      </w:r>
    </w:p>
    <w:p w:rsidR="00941154" w:rsidRDefault="00941154" w:rsidP="00941154">
      <w:pPr>
        <w:pStyle w:val="a7"/>
        <w:pBdr>
          <w:bottom w:val="single" w:sz="8" w:space="25" w:color="4F81BD" w:themeColor="accent1"/>
        </w:pBdr>
        <w:jc w:val="center"/>
        <w:rPr>
          <w:sz w:val="28"/>
          <w:szCs w:val="28"/>
          <w:lang w:val="uk-UA"/>
        </w:rPr>
      </w:pPr>
    </w:p>
    <w:p w:rsidR="001F1A41" w:rsidRPr="00941154" w:rsidRDefault="001F1A41" w:rsidP="00941154">
      <w:pPr>
        <w:pStyle w:val="a7"/>
        <w:pBdr>
          <w:bottom w:val="single" w:sz="8" w:space="25" w:color="4F81BD" w:themeColor="accent1"/>
        </w:pBdr>
        <w:jc w:val="center"/>
        <w:rPr>
          <w:sz w:val="28"/>
          <w:szCs w:val="28"/>
        </w:rPr>
      </w:pPr>
      <w:r w:rsidRPr="00463F1C">
        <w:rPr>
          <w:sz w:val="32"/>
          <w:szCs w:val="32"/>
          <w:lang w:val="uk-UA"/>
        </w:rPr>
        <w:t>2)</w:t>
      </w:r>
      <w:r w:rsidRPr="00941154">
        <w:rPr>
          <w:sz w:val="28"/>
          <w:szCs w:val="28"/>
          <w:lang w:val="uk-UA"/>
        </w:rPr>
        <w:t xml:space="preserve">Інформування щодо других причин виникнення  війн: “Світова </w:t>
      </w:r>
      <w:r w:rsidR="00941154">
        <w:rPr>
          <w:sz w:val="28"/>
          <w:szCs w:val="28"/>
          <w:lang w:val="uk-UA"/>
        </w:rPr>
        <w:t xml:space="preserve">      </w:t>
      </w:r>
      <w:r w:rsidRPr="00941154">
        <w:rPr>
          <w:sz w:val="28"/>
          <w:szCs w:val="28"/>
          <w:lang w:val="uk-UA"/>
        </w:rPr>
        <w:t>економічна криза 30-х років ХІХ</w:t>
      </w:r>
      <w:r w:rsidR="00CE73B3">
        <w:rPr>
          <w:sz w:val="28"/>
          <w:szCs w:val="28"/>
          <w:lang w:val="uk-UA"/>
        </w:rPr>
        <w:t xml:space="preserve"> </w:t>
      </w:r>
      <w:r w:rsidRPr="00941154">
        <w:rPr>
          <w:sz w:val="28"/>
          <w:szCs w:val="28"/>
          <w:lang w:val="uk-UA"/>
        </w:rPr>
        <w:t>ст.” та “Інцидент в Азовському морі”;</w:t>
      </w:r>
    </w:p>
    <w:p w:rsidR="00941154" w:rsidRDefault="00941154" w:rsidP="00941154">
      <w:pPr>
        <w:pStyle w:val="a7"/>
        <w:ind w:left="720"/>
        <w:jc w:val="center"/>
        <w:rPr>
          <w:sz w:val="28"/>
          <w:szCs w:val="28"/>
          <w:lang w:val="uk-UA"/>
        </w:rPr>
      </w:pPr>
    </w:p>
    <w:p w:rsidR="001F1A41" w:rsidRPr="00941154" w:rsidRDefault="001F1A41" w:rsidP="00941154">
      <w:pPr>
        <w:pStyle w:val="a7"/>
        <w:ind w:left="720"/>
        <w:jc w:val="center"/>
        <w:rPr>
          <w:sz w:val="28"/>
          <w:szCs w:val="28"/>
        </w:rPr>
      </w:pPr>
      <w:r w:rsidRPr="00463F1C">
        <w:rPr>
          <w:sz w:val="32"/>
          <w:szCs w:val="32"/>
          <w:lang w:val="uk-UA"/>
        </w:rPr>
        <w:t>3)</w:t>
      </w:r>
      <w:r w:rsidRPr="00941154">
        <w:rPr>
          <w:sz w:val="28"/>
          <w:szCs w:val="28"/>
          <w:lang w:val="uk-UA"/>
        </w:rPr>
        <w:t>Розкриття змісту  наступних  причин агресивної політики: “</w:t>
      </w:r>
      <w:proofErr w:type="spellStart"/>
      <w:r w:rsidRPr="00941154">
        <w:rPr>
          <w:sz w:val="28"/>
          <w:szCs w:val="28"/>
        </w:rPr>
        <w:t>Політика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потурання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агресорам</w:t>
      </w:r>
      <w:proofErr w:type="spellEnd"/>
      <w:r w:rsidR="00CE73B3">
        <w:rPr>
          <w:sz w:val="28"/>
          <w:szCs w:val="28"/>
          <w:lang w:val="uk-UA"/>
        </w:rPr>
        <w:t>” та “</w:t>
      </w:r>
      <w:proofErr w:type="spellStart"/>
      <w:r w:rsidR="00CE73B3">
        <w:rPr>
          <w:sz w:val="28"/>
          <w:szCs w:val="28"/>
          <w:lang w:val="uk-UA"/>
        </w:rPr>
        <w:t>Пропоганда</w:t>
      </w:r>
      <w:proofErr w:type="spellEnd"/>
      <w:r w:rsidR="00CE73B3">
        <w:rPr>
          <w:sz w:val="28"/>
          <w:szCs w:val="28"/>
          <w:lang w:val="uk-UA"/>
        </w:rPr>
        <w:t xml:space="preserve"> російських ЗМІ</w:t>
      </w:r>
      <w:r w:rsidRPr="00941154">
        <w:rPr>
          <w:sz w:val="28"/>
          <w:szCs w:val="28"/>
          <w:lang w:val="uk-UA"/>
        </w:rPr>
        <w:t>”;</w:t>
      </w:r>
    </w:p>
    <w:p w:rsidR="001F1A41" w:rsidRPr="00941154" w:rsidRDefault="001F1A41" w:rsidP="00941154">
      <w:pPr>
        <w:pStyle w:val="a7"/>
        <w:ind w:firstLine="390"/>
        <w:jc w:val="center"/>
        <w:rPr>
          <w:sz w:val="28"/>
          <w:szCs w:val="28"/>
        </w:rPr>
      </w:pPr>
    </w:p>
    <w:p w:rsidR="00CE73B3" w:rsidRDefault="001F1A41" w:rsidP="00941154">
      <w:pPr>
        <w:pStyle w:val="a7"/>
        <w:ind w:left="720"/>
        <w:jc w:val="center"/>
        <w:rPr>
          <w:sz w:val="28"/>
          <w:szCs w:val="28"/>
          <w:lang w:val="uk-UA"/>
        </w:rPr>
      </w:pPr>
      <w:r w:rsidRPr="00463F1C">
        <w:rPr>
          <w:sz w:val="32"/>
          <w:szCs w:val="32"/>
          <w:lang w:val="uk-UA"/>
        </w:rPr>
        <w:t>4)</w:t>
      </w:r>
      <w:r w:rsidRPr="00941154">
        <w:rPr>
          <w:sz w:val="28"/>
          <w:szCs w:val="28"/>
          <w:lang w:val="uk-UA"/>
        </w:rPr>
        <w:t>Виявлення додаткових причин  напа</w:t>
      </w:r>
      <w:r w:rsidR="00CE73B3">
        <w:rPr>
          <w:sz w:val="28"/>
          <w:szCs w:val="28"/>
          <w:lang w:val="uk-UA"/>
        </w:rPr>
        <w:t>ду на території  інших країн: “</w:t>
      </w:r>
      <w:proofErr w:type="spellStart"/>
      <w:r w:rsidRPr="00941154">
        <w:rPr>
          <w:sz w:val="28"/>
          <w:szCs w:val="28"/>
        </w:rPr>
        <w:t>Таємний</w:t>
      </w:r>
      <w:proofErr w:type="spellEnd"/>
      <w:r w:rsidRPr="00941154">
        <w:rPr>
          <w:sz w:val="28"/>
          <w:szCs w:val="28"/>
        </w:rPr>
        <w:t xml:space="preserve"> протокол </w:t>
      </w:r>
      <w:proofErr w:type="spellStart"/>
      <w:r w:rsidRPr="00941154">
        <w:rPr>
          <w:sz w:val="28"/>
          <w:szCs w:val="28"/>
        </w:rPr>
        <w:t>Ріббентропа</w:t>
      </w:r>
      <w:proofErr w:type="spellEnd"/>
      <w:r w:rsidRPr="00941154">
        <w:rPr>
          <w:sz w:val="28"/>
          <w:szCs w:val="28"/>
        </w:rPr>
        <w:t>-Молотова</w:t>
      </w:r>
      <w:r w:rsidRPr="00941154">
        <w:rPr>
          <w:sz w:val="28"/>
          <w:szCs w:val="28"/>
          <w:lang w:val="uk-UA"/>
        </w:rPr>
        <w:t>” та</w:t>
      </w:r>
    </w:p>
    <w:p w:rsidR="001F1A41" w:rsidRPr="00941154" w:rsidRDefault="00CE73B3" w:rsidP="00941154">
      <w:pPr>
        <w:pStyle w:val="a7"/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“</w:t>
      </w:r>
      <w:proofErr w:type="spellStart"/>
      <w:r w:rsidR="001F1A41" w:rsidRPr="00941154">
        <w:rPr>
          <w:sz w:val="28"/>
          <w:szCs w:val="28"/>
          <w:lang w:val="uk-UA"/>
        </w:rPr>
        <w:t>Єврома</w:t>
      </w:r>
      <w:r>
        <w:rPr>
          <w:sz w:val="28"/>
          <w:szCs w:val="28"/>
          <w:lang w:val="uk-UA"/>
        </w:rPr>
        <w:t>йдан</w:t>
      </w:r>
      <w:proofErr w:type="spellEnd"/>
      <w:r w:rsidR="001F1A41" w:rsidRPr="00941154">
        <w:rPr>
          <w:sz w:val="28"/>
          <w:szCs w:val="28"/>
          <w:lang w:val="uk-UA"/>
        </w:rPr>
        <w:t>”.</w:t>
      </w:r>
    </w:p>
    <w:p w:rsidR="001F1A41" w:rsidRPr="00941154" w:rsidRDefault="001F1A41" w:rsidP="00941154">
      <w:pPr>
        <w:pStyle w:val="a7"/>
        <w:rPr>
          <w:sz w:val="28"/>
          <w:szCs w:val="28"/>
          <w:lang w:val="uk-UA"/>
        </w:rPr>
      </w:pPr>
    </w:p>
    <w:p w:rsidR="001F1A41" w:rsidRPr="00941154" w:rsidRDefault="001F1A41" w:rsidP="00941154">
      <w:pPr>
        <w:pStyle w:val="a7"/>
        <w:rPr>
          <w:sz w:val="28"/>
          <w:szCs w:val="28"/>
          <w:lang w:val="uk-UA"/>
        </w:rPr>
      </w:pPr>
    </w:p>
    <w:p w:rsidR="001F1A41" w:rsidRPr="00941154" w:rsidRDefault="001F1A41" w:rsidP="00941154">
      <w:pPr>
        <w:pStyle w:val="a7"/>
        <w:rPr>
          <w:sz w:val="28"/>
          <w:szCs w:val="28"/>
          <w:lang w:val="uk-UA"/>
        </w:rPr>
      </w:pPr>
    </w:p>
    <w:p w:rsidR="00941154" w:rsidRDefault="001F1A41" w:rsidP="00941154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val="uk-UA" w:eastAsia="ru-RU"/>
        </w:rPr>
      </w:pPr>
      <w:r w:rsidRPr="00941154">
        <w:rPr>
          <w:color w:val="FF0000"/>
          <w:sz w:val="28"/>
          <w:szCs w:val="28"/>
          <w:lang w:val="uk-UA"/>
        </w:rPr>
        <w:lastRenderedPageBreak/>
        <w:t>Які ж причини цієї війни?</w:t>
      </w:r>
      <w:r w:rsidR="00941154">
        <w:rPr>
          <w:color w:val="FF0000"/>
          <w:sz w:val="28"/>
          <w:szCs w:val="28"/>
          <w:lang w:val="uk-UA"/>
        </w:rPr>
        <w:t>(2 слайд)</w:t>
      </w:r>
      <w:r w:rsidRPr="00941154">
        <w:rPr>
          <w:color w:val="FF0000"/>
          <w:sz w:val="28"/>
          <w:szCs w:val="28"/>
          <w:lang w:val="uk-UA"/>
        </w:rPr>
        <w:br/>
      </w:r>
      <w:r w:rsidRPr="00941154">
        <w:rPr>
          <w:color w:val="403152" w:themeColor="accent4" w:themeShade="80"/>
          <w:sz w:val="28"/>
          <w:szCs w:val="28"/>
          <w:lang w:val="uk-UA"/>
        </w:rPr>
        <w:br/>
      </w:r>
      <w:proofErr w:type="spellStart"/>
      <w:r w:rsidR="00941154" w:rsidRPr="00941154">
        <w:rPr>
          <w:color w:val="FF0000"/>
          <w:sz w:val="28"/>
          <w:szCs w:val="28"/>
          <w:lang w:val="uk-UA"/>
        </w:rPr>
        <w:t>-</w:t>
      </w:r>
      <w:r w:rsidRPr="00941154">
        <w:rPr>
          <w:color w:val="403152" w:themeColor="accent4" w:themeShade="80"/>
          <w:sz w:val="28"/>
          <w:szCs w:val="28"/>
          <w:lang w:val="uk-UA"/>
        </w:rPr>
        <w:t>Більшість</w:t>
      </w:r>
      <w:proofErr w:type="spellEnd"/>
      <w:r w:rsidRPr="00941154">
        <w:rPr>
          <w:color w:val="403152" w:themeColor="accent4" w:themeShade="80"/>
          <w:sz w:val="28"/>
          <w:szCs w:val="28"/>
          <w:lang w:val="uk-UA"/>
        </w:rPr>
        <w:t xml:space="preserve"> дослідників уважає, що головною причиною </w:t>
      </w:r>
      <w:proofErr w:type="spellStart"/>
      <w:r w:rsidRPr="00941154">
        <w:rPr>
          <w:color w:val="403152" w:themeColor="accent4" w:themeShade="80"/>
          <w:sz w:val="28"/>
          <w:szCs w:val="28"/>
        </w:rPr>
        <w:t>Другої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світової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війни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була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Версальсько-Вашингтонська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система, яка поставила </w:t>
      </w:r>
      <w:proofErr w:type="spellStart"/>
      <w:r w:rsidRPr="00941154">
        <w:rPr>
          <w:color w:val="403152" w:themeColor="accent4" w:themeShade="80"/>
          <w:sz w:val="28"/>
          <w:szCs w:val="28"/>
        </w:rPr>
        <w:t>Німеччину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в </w:t>
      </w:r>
      <w:proofErr w:type="spellStart"/>
      <w:r w:rsidRPr="00941154">
        <w:rPr>
          <w:color w:val="403152" w:themeColor="accent4" w:themeShade="80"/>
          <w:sz w:val="28"/>
          <w:szCs w:val="28"/>
        </w:rPr>
        <w:t>дуже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скрутне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становище. </w:t>
      </w:r>
      <w:proofErr w:type="spellStart"/>
      <w:r w:rsidRPr="00941154">
        <w:rPr>
          <w:color w:val="403152" w:themeColor="accent4" w:themeShade="80"/>
          <w:sz w:val="28"/>
          <w:szCs w:val="28"/>
        </w:rPr>
        <w:t>Німці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почували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себе </w:t>
      </w:r>
      <w:proofErr w:type="spellStart"/>
      <w:r w:rsidRPr="00941154">
        <w:rPr>
          <w:color w:val="403152" w:themeColor="accent4" w:themeShade="80"/>
          <w:sz w:val="28"/>
          <w:szCs w:val="28"/>
        </w:rPr>
        <w:t>приниженими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Версальським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договором і </w:t>
      </w:r>
      <w:proofErr w:type="spellStart"/>
      <w:r w:rsidRPr="00941154">
        <w:rPr>
          <w:color w:val="403152" w:themeColor="accent4" w:themeShade="80"/>
          <w:sz w:val="28"/>
          <w:szCs w:val="28"/>
        </w:rPr>
        <w:t>були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ображені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тим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Pr="00941154">
        <w:rPr>
          <w:color w:val="403152" w:themeColor="accent4" w:themeShade="80"/>
          <w:sz w:val="28"/>
          <w:szCs w:val="28"/>
        </w:rPr>
        <w:t>що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їх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звинувачували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в </w:t>
      </w:r>
      <w:proofErr w:type="spellStart"/>
      <w:r w:rsidRPr="00941154">
        <w:rPr>
          <w:color w:val="403152" w:themeColor="accent4" w:themeShade="80"/>
          <w:sz w:val="28"/>
          <w:szCs w:val="28"/>
        </w:rPr>
        <w:t>усіх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негараздах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. </w:t>
      </w:r>
      <w:proofErr w:type="spellStart"/>
      <w:r w:rsidRPr="00941154">
        <w:rPr>
          <w:color w:val="403152" w:themeColor="accent4" w:themeShade="80"/>
          <w:sz w:val="28"/>
          <w:szCs w:val="28"/>
        </w:rPr>
        <w:t>Націонал</w:t>
      </w:r>
      <w:r w:rsidRPr="00941154">
        <w:rPr>
          <w:color w:val="403152" w:themeColor="accent4" w:themeShade="80"/>
          <w:sz w:val="28"/>
          <w:szCs w:val="28"/>
          <w:lang w:val="uk-UA"/>
        </w:rPr>
        <w:t>ьно</w:t>
      </w:r>
      <w:proofErr w:type="spellEnd"/>
      <w:r w:rsidRPr="00941154">
        <w:rPr>
          <w:color w:val="403152" w:themeColor="accent4" w:themeShade="80"/>
          <w:sz w:val="28"/>
          <w:szCs w:val="28"/>
        </w:rPr>
        <w:t>-</w:t>
      </w:r>
      <w:proofErr w:type="spellStart"/>
      <w:r w:rsidRPr="00941154">
        <w:rPr>
          <w:color w:val="403152" w:themeColor="accent4" w:themeShade="80"/>
          <w:sz w:val="28"/>
          <w:szCs w:val="28"/>
        </w:rPr>
        <w:t>соціалістична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партія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на </w:t>
      </w:r>
      <w:proofErr w:type="spellStart"/>
      <w:r w:rsidRPr="00941154">
        <w:rPr>
          <w:color w:val="403152" w:themeColor="accent4" w:themeShade="80"/>
          <w:sz w:val="28"/>
          <w:szCs w:val="28"/>
        </w:rPr>
        <w:t>чолі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з А</w:t>
      </w:r>
      <w:proofErr w:type="spellStart"/>
      <w:r w:rsidRPr="00941154">
        <w:rPr>
          <w:color w:val="403152" w:themeColor="accent4" w:themeShade="80"/>
          <w:sz w:val="28"/>
          <w:szCs w:val="28"/>
          <w:lang w:val="uk-UA"/>
        </w:rPr>
        <w:t>дольфом</w:t>
      </w:r>
      <w:proofErr w:type="spellEnd"/>
      <w:r w:rsidRPr="00941154">
        <w:rPr>
          <w:color w:val="403152" w:themeColor="accent4" w:themeShade="80"/>
          <w:sz w:val="28"/>
          <w:szCs w:val="28"/>
          <w:lang w:val="uk-UA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Гітлером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успішно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використала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прагнення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до реваншу, яке </w:t>
      </w:r>
      <w:proofErr w:type="spellStart"/>
      <w:r w:rsidRPr="00941154">
        <w:rPr>
          <w:color w:val="403152" w:themeColor="accent4" w:themeShade="80"/>
          <w:sz w:val="28"/>
          <w:szCs w:val="28"/>
        </w:rPr>
        <w:t>охопило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значну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частину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німецького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народу, і в </w:t>
      </w:r>
      <w:proofErr w:type="spellStart"/>
      <w:r w:rsidRPr="00941154">
        <w:rPr>
          <w:color w:val="403152" w:themeColor="accent4" w:themeShade="80"/>
          <w:sz w:val="28"/>
          <w:szCs w:val="28"/>
        </w:rPr>
        <w:t>другій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половині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1930-х </w:t>
      </w:r>
      <w:proofErr w:type="spellStart"/>
      <w:r w:rsidRPr="00941154">
        <w:rPr>
          <w:color w:val="403152" w:themeColor="accent4" w:themeShade="80"/>
          <w:sz w:val="28"/>
          <w:szCs w:val="28"/>
        </w:rPr>
        <w:t>років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почала </w:t>
      </w:r>
      <w:proofErr w:type="spellStart"/>
      <w:r w:rsidRPr="00941154">
        <w:rPr>
          <w:color w:val="403152" w:themeColor="accent4" w:themeShade="80"/>
          <w:sz w:val="28"/>
          <w:szCs w:val="28"/>
        </w:rPr>
        <w:t>боротися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за </w:t>
      </w:r>
      <w:proofErr w:type="spellStart"/>
      <w:r w:rsidRPr="00941154">
        <w:rPr>
          <w:color w:val="403152" w:themeColor="accent4" w:themeShade="80"/>
          <w:sz w:val="28"/>
          <w:szCs w:val="28"/>
        </w:rPr>
        <w:t>своє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«</w:t>
      </w:r>
      <w:proofErr w:type="spellStart"/>
      <w:r w:rsidRPr="00941154">
        <w:rPr>
          <w:color w:val="403152" w:themeColor="accent4" w:themeShade="80"/>
          <w:sz w:val="28"/>
          <w:szCs w:val="28"/>
        </w:rPr>
        <w:t>місце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proofErr w:type="gramStart"/>
      <w:r w:rsidRPr="00941154">
        <w:rPr>
          <w:color w:val="403152" w:themeColor="accent4" w:themeShade="80"/>
          <w:sz w:val="28"/>
          <w:szCs w:val="28"/>
        </w:rPr>
        <w:t>п</w:t>
      </w:r>
      <w:proofErr w:type="gramEnd"/>
      <w:r w:rsidRPr="00941154">
        <w:rPr>
          <w:color w:val="403152" w:themeColor="accent4" w:themeShade="80"/>
          <w:sz w:val="28"/>
          <w:szCs w:val="28"/>
        </w:rPr>
        <w:t>ід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941154">
        <w:rPr>
          <w:color w:val="403152" w:themeColor="accent4" w:themeShade="80"/>
          <w:sz w:val="28"/>
          <w:szCs w:val="28"/>
        </w:rPr>
        <w:t>сонцем</w:t>
      </w:r>
      <w:proofErr w:type="spellEnd"/>
      <w:r w:rsidRPr="00941154">
        <w:rPr>
          <w:color w:val="403152" w:themeColor="accent4" w:themeShade="80"/>
          <w:sz w:val="28"/>
          <w:szCs w:val="28"/>
        </w:rPr>
        <w:t xml:space="preserve">». </w:t>
      </w:r>
    </w:p>
    <w:p w:rsidR="00941154" w:rsidRDefault="00941154" w:rsidP="00941154">
      <w:pPr>
        <w:pStyle w:val="a7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val="uk-UA" w:eastAsia="ru-RU"/>
        </w:rPr>
      </w:pPr>
    </w:p>
    <w:p w:rsidR="003E5E58" w:rsidRPr="00941154" w:rsidRDefault="00941154" w:rsidP="00941154">
      <w:pPr>
        <w:pStyle w:val="a7"/>
        <w:numPr>
          <w:ilvl w:val="0"/>
          <w:numId w:val="8"/>
        </w:numPr>
        <w:rPr>
          <w:color w:val="403152" w:themeColor="accent4" w:themeShade="80"/>
          <w:sz w:val="28"/>
          <w:szCs w:val="28"/>
          <w:lang w:val="uk-UA"/>
        </w:rPr>
      </w:pPr>
      <w:proofErr w:type="spellStart"/>
      <w:r w:rsidRPr="0094115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-</w:t>
      </w:r>
      <w:r w:rsidR="00CE73B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val="uk-UA" w:eastAsia="ru-RU"/>
        </w:rPr>
        <w:t>Щодо</w:t>
      </w:r>
      <w:proofErr w:type="spellEnd"/>
      <w:r w:rsidR="00CE73B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val="uk-UA" w:eastAsia="ru-RU"/>
        </w:rPr>
        <w:t xml:space="preserve"> Росії, В.Путін був невдоволений розпадом СРСР, </w:t>
      </w:r>
      <w:r w:rsidR="00463F1C" w:rsidRPr="00941154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val="uk-UA" w:eastAsia="ru-RU"/>
        </w:rPr>
        <w:t xml:space="preserve">тому прикладає всі зусилля задля його відродження. І бажає, щоб Україна була в зоні його впливу. </w:t>
      </w:r>
    </w:p>
    <w:p w:rsidR="001F1A41" w:rsidRPr="00941154" w:rsidRDefault="001F1A41" w:rsidP="00941154">
      <w:pPr>
        <w:pStyle w:val="a7"/>
        <w:rPr>
          <w:color w:val="403152" w:themeColor="accent4" w:themeShade="80"/>
          <w:sz w:val="28"/>
          <w:szCs w:val="28"/>
          <w:lang w:val="uk-UA"/>
        </w:rPr>
      </w:pPr>
    </w:p>
    <w:p w:rsidR="001F1A41" w:rsidRPr="00941154" w:rsidRDefault="001F1A41" w:rsidP="00941154">
      <w:pPr>
        <w:pStyle w:val="a7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val="uk-UA" w:eastAsia="ru-RU"/>
        </w:rPr>
      </w:pPr>
      <w:r w:rsidRPr="00941154">
        <w:rPr>
          <w:color w:val="403152" w:themeColor="accent4" w:themeShade="80"/>
          <w:sz w:val="28"/>
          <w:szCs w:val="28"/>
          <w:lang w:val="uk-UA"/>
        </w:rPr>
        <w:t>1)</w:t>
      </w:r>
      <w:r w:rsidRPr="00941154">
        <w:rPr>
          <w:b/>
          <w:color w:val="403152" w:themeColor="accent4" w:themeShade="80"/>
          <w:sz w:val="28"/>
          <w:szCs w:val="28"/>
          <w:lang w:val="uk-UA"/>
        </w:rPr>
        <w:t xml:space="preserve"> </w:t>
      </w:r>
      <w:r w:rsidRPr="00941154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uk-UA" w:eastAsia="ru-RU"/>
        </w:rPr>
        <w:t xml:space="preserve">Версальсько-вашингтонська система </w:t>
      </w:r>
    </w:p>
    <w:p w:rsidR="001F1A41" w:rsidRPr="00941154" w:rsidRDefault="001F1A41" w:rsidP="00941154">
      <w:pPr>
        <w:pStyle w:val="a7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41154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val="uk-UA" w:eastAsia="ru-RU"/>
        </w:rPr>
        <w:t>Рішення Паризької та Вашингтонської конференцій у своїй су</w:t>
      </w:r>
      <w:r w:rsidRPr="00941154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val="uk-UA" w:eastAsia="ru-RU"/>
        </w:rPr>
        <w:softHyphen/>
        <w:t>купності заклали підвалини післявоєнного устрою значної частини світу. Система міжнародних відносин, створена мирними договора</w:t>
      </w:r>
      <w:r w:rsidRPr="00941154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val="uk-UA" w:eastAsia="ru-RU"/>
        </w:rPr>
        <w:softHyphen/>
        <w:t xml:space="preserve">ми з Німеччиною та її союзниками, відома під назвою </w:t>
      </w:r>
      <w:r w:rsidRPr="00941154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val="uk-UA" w:eastAsia="ru-RU"/>
        </w:rPr>
        <w:t xml:space="preserve">Версальсько-Вашингтонської системи. </w:t>
      </w:r>
      <w:r w:rsidRPr="00941154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val="uk-UA" w:eastAsia="ru-RU"/>
        </w:rPr>
        <w:t>Її створення мало як позитивні, так і негативні наслідки.</w:t>
      </w:r>
    </w:p>
    <w:p w:rsidR="00CE73B3" w:rsidRDefault="00CE73B3" w:rsidP="00941154">
      <w:pPr>
        <w:pStyle w:val="a7"/>
        <w:rPr>
          <w:color w:val="403152" w:themeColor="accent4" w:themeShade="80"/>
          <w:sz w:val="28"/>
          <w:szCs w:val="28"/>
          <w:lang w:val="uk-UA"/>
        </w:rPr>
      </w:pPr>
    </w:p>
    <w:p w:rsidR="00941154" w:rsidRDefault="00941154" w:rsidP="00941154">
      <w:pPr>
        <w:pStyle w:val="a7"/>
        <w:rPr>
          <w:color w:val="403152" w:themeColor="accent4" w:themeShade="80"/>
          <w:sz w:val="28"/>
          <w:szCs w:val="28"/>
          <w:lang w:val="uk-UA"/>
        </w:rPr>
      </w:pPr>
      <w:proofErr w:type="spellStart"/>
      <w:r>
        <w:rPr>
          <w:color w:val="403152" w:themeColor="accent4" w:themeShade="80"/>
          <w:sz w:val="28"/>
          <w:szCs w:val="28"/>
          <w:lang w:val="uk-UA"/>
        </w:rPr>
        <w:t>+</w:t>
      </w:r>
      <w:r w:rsidR="001F1A41" w:rsidRPr="00941154">
        <w:rPr>
          <w:color w:val="403152" w:themeColor="accent4" w:themeShade="80"/>
          <w:sz w:val="28"/>
          <w:szCs w:val="28"/>
          <w:lang w:val="uk-UA"/>
        </w:rPr>
        <w:t>Позитивне</w:t>
      </w:r>
      <w:proofErr w:type="spellEnd"/>
      <w:r w:rsidR="001F1A41" w:rsidRPr="00941154">
        <w:rPr>
          <w:color w:val="403152" w:themeColor="accent4" w:themeShade="80"/>
          <w:sz w:val="28"/>
          <w:szCs w:val="28"/>
          <w:lang w:val="uk-UA"/>
        </w:rPr>
        <w:t xml:space="preserve"> значення Версальсько-Вашингтонської системи поля</w:t>
      </w:r>
      <w:r w:rsidR="001F1A41" w:rsidRPr="00941154">
        <w:rPr>
          <w:color w:val="403152" w:themeColor="accent4" w:themeShade="80"/>
          <w:sz w:val="28"/>
          <w:szCs w:val="28"/>
          <w:lang w:val="uk-UA"/>
        </w:rPr>
        <w:softHyphen/>
        <w:t>гало в тому, що її створення забезпечило перехід до нових відносин міжнародної політики в умовах миру, дозволило зменшити післявоєн</w:t>
      </w:r>
      <w:r w:rsidR="001F1A41" w:rsidRPr="00941154">
        <w:rPr>
          <w:color w:val="403152" w:themeColor="accent4" w:themeShade="80"/>
          <w:sz w:val="28"/>
          <w:szCs w:val="28"/>
          <w:lang w:val="uk-UA"/>
        </w:rPr>
        <w:softHyphen/>
        <w:t xml:space="preserve">ну напруженість та </w:t>
      </w:r>
      <w:r w:rsidR="00DE63D2" w:rsidRPr="00941154">
        <w:rPr>
          <w:color w:val="403152" w:themeColor="accent4" w:themeShade="80"/>
          <w:sz w:val="28"/>
          <w:szCs w:val="28"/>
          <w:lang w:val="uk-UA"/>
        </w:rPr>
        <w:t>створити фундамент</w:t>
      </w:r>
      <w:r w:rsidR="001F1A41" w:rsidRPr="00941154">
        <w:rPr>
          <w:color w:val="403152" w:themeColor="accent4" w:themeShade="80"/>
          <w:sz w:val="28"/>
          <w:szCs w:val="28"/>
          <w:lang w:val="uk-UA"/>
        </w:rPr>
        <w:t xml:space="preserve"> відносно стабільних міжнарод</w:t>
      </w:r>
      <w:r w:rsidR="001F1A41" w:rsidRPr="00941154">
        <w:rPr>
          <w:color w:val="403152" w:themeColor="accent4" w:themeShade="80"/>
          <w:sz w:val="28"/>
          <w:szCs w:val="28"/>
          <w:lang w:val="uk-UA"/>
        </w:rPr>
        <w:softHyphen/>
        <w:t xml:space="preserve">них відносин у 1920-ті роки. </w:t>
      </w:r>
    </w:p>
    <w:p w:rsidR="00CE73B3" w:rsidRDefault="00CE73B3" w:rsidP="00941154">
      <w:pPr>
        <w:pStyle w:val="a7"/>
        <w:rPr>
          <w:color w:val="403152" w:themeColor="accent4" w:themeShade="80"/>
          <w:sz w:val="28"/>
          <w:szCs w:val="28"/>
          <w:lang w:val="uk-UA"/>
        </w:rPr>
      </w:pPr>
    </w:p>
    <w:p w:rsidR="001F1A41" w:rsidRPr="00941154" w:rsidRDefault="00941154" w:rsidP="00941154">
      <w:pPr>
        <w:pStyle w:val="a7"/>
        <w:rPr>
          <w:color w:val="403152" w:themeColor="accent4" w:themeShade="80"/>
          <w:sz w:val="28"/>
          <w:szCs w:val="28"/>
          <w:lang w:val="uk-UA"/>
        </w:rPr>
      </w:pPr>
      <w:r>
        <w:rPr>
          <w:color w:val="403152" w:themeColor="accent4" w:themeShade="80"/>
          <w:sz w:val="28"/>
          <w:szCs w:val="28"/>
          <w:lang w:val="uk-UA"/>
        </w:rPr>
        <w:t>-</w:t>
      </w:r>
      <w:r w:rsidR="00DE63D2" w:rsidRPr="00941154">
        <w:rPr>
          <w:color w:val="403152" w:themeColor="accent4" w:themeShade="80"/>
          <w:sz w:val="28"/>
          <w:szCs w:val="28"/>
          <w:lang w:val="uk-UA"/>
        </w:rPr>
        <w:t>З другого боку, сама</w:t>
      </w:r>
      <w:r w:rsidR="00CE73B3">
        <w:rPr>
          <w:color w:val="403152" w:themeColor="accent4" w:themeShade="80"/>
          <w:sz w:val="28"/>
          <w:szCs w:val="28"/>
          <w:lang w:val="uk-UA"/>
        </w:rPr>
        <w:t xml:space="preserve"> </w:t>
      </w:r>
      <w:r w:rsidR="00DE63D2" w:rsidRPr="00941154">
        <w:rPr>
          <w:color w:val="403152" w:themeColor="accent4" w:themeShade="80"/>
          <w:sz w:val="28"/>
          <w:szCs w:val="28"/>
          <w:lang w:val="uk-UA"/>
        </w:rPr>
        <w:t>Версальсько-Вашингтонська система за своїм змістом не могла бути тривалою. Ненадійність, слабкість і небезпечність створеної структури післявоєнних міжнародних відно</w:t>
      </w:r>
      <w:r w:rsidR="00DE63D2" w:rsidRPr="00941154">
        <w:rPr>
          <w:color w:val="403152" w:themeColor="accent4" w:themeShade="80"/>
          <w:sz w:val="28"/>
          <w:szCs w:val="28"/>
          <w:lang w:val="uk-UA"/>
        </w:rPr>
        <w:softHyphen/>
        <w:t>син були обумовлені насамперед тим, що творці цієї системи свідомо чи несвідомо поставили надто багато держав і народів у таке станови</w:t>
      </w:r>
      <w:r w:rsidR="00DE63D2" w:rsidRPr="00941154">
        <w:rPr>
          <w:color w:val="403152" w:themeColor="accent4" w:themeShade="80"/>
          <w:sz w:val="28"/>
          <w:szCs w:val="28"/>
          <w:lang w:val="uk-UA"/>
        </w:rPr>
        <w:softHyphen/>
        <w:t>ще, яке спонукало їх боротися проти цієї системи.</w:t>
      </w:r>
    </w:p>
    <w:p w:rsidR="00941154" w:rsidRDefault="00941154" w:rsidP="00941154">
      <w:pPr>
        <w:pStyle w:val="a7"/>
        <w:rPr>
          <w:color w:val="403152" w:themeColor="accent4" w:themeShade="80"/>
          <w:sz w:val="28"/>
          <w:szCs w:val="28"/>
          <w:lang w:val="uk-UA"/>
        </w:rPr>
      </w:pPr>
    </w:p>
    <w:p w:rsidR="00941154" w:rsidRDefault="00941154" w:rsidP="00941154">
      <w:pPr>
        <w:pStyle w:val="a7"/>
        <w:rPr>
          <w:color w:val="403152" w:themeColor="accent4" w:themeShade="80"/>
          <w:sz w:val="28"/>
          <w:szCs w:val="28"/>
          <w:lang w:val="uk-UA"/>
        </w:rPr>
      </w:pPr>
    </w:p>
    <w:p w:rsidR="00DE63D2" w:rsidRPr="00941154" w:rsidRDefault="00A80452" w:rsidP="00941154">
      <w:pPr>
        <w:pStyle w:val="a7"/>
        <w:rPr>
          <w:color w:val="403152" w:themeColor="accent4" w:themeShade="80"/>
          <w:sz w:val="28"/>
          <w:szCs w:val="28"/>
          <w:lang w:val="uk-UA"/>
        </w:rPr>
      </w:pPr>
      <w:r>
        <w:rPr>
          <w:color w:val="403152" w:themeColor="accent4" w:themeShade="80"/>
          <w:sz w:val="28"/>
          <w:szCs w:val="28"/>
          <w:lang w:val="uk-UA"/>
        </w:rPr>
        <w:t xml:space="preserve">2) </w:t>
      </w:r>
      <w:r w:rsidR="00941154">
        <w:rPr>
          <w:color w:val="403152" w:themeColor="accent4" w:themeShade="80"/>
          <w:sz w:val="28"/>
          <w:szCs w:val="28"/>
          <w:lang w:val="uk-UA"/>
        </w:rPr>
        <w:t>«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Володимир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Путін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сповнений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рішучості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до 2015</w:t>
      </w:r>
      <w:r w:rsidR="00BC56FC">
        <w:rPr>
          <w:color w:val="403152" w:themeColor="accent4" w:themeShade="80"/>
          <w:sz w:val="28"/>
          <w:szCs w:val="28"/>
          <w:lang w:val="uk-UA"/>
        </w:rPr>
        <w:t>р.</w:t>
      </w:r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створити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Є</w:t>
      </w:r>
      <w:proofErr w:type="gramStart"/>
      <w:r w:rsidR="00DE63D2" w:rsidRPr="00941154">
        <w:rPr>
          <w:color w:val="403152" w:themeColor="accent4" w:themeShade="80"/>
          <w:sz w:val="28"/>
          <w:szCs w:val="28"/>
        </w:rPr>
        <w:t>враз</w:t>
      </w:r>
      <w:proofErr w:type="gramEnd"/>
      <w:r w:rsidR="00DE63D2" w:rsidRPr="00941154">
        <w:rPr>
          <w:color w:val="403152" w:themeColor="accent4" w:themeShade="80"/>
          <w:sz w:val="28"/>
          <w:szCs w:val="28"/>
        </w:rPr>
        <w:t>ійський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економічний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союз.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Хоча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gramStart"/>
      <w:r w:rsidR="00DE63D2" w:rsidRPr="00941154">
        <w:rPr>
          <w:color w:val="403152" w:themeColor="accent4" w:themeShade="80"/>
          <w:sz w:val="28"/>
          <w:szCs w:val="28"/>
        </w:rPr>
        <w:t>охочих</w:t>
      </w:r>
      <w:proofErr w:type="gram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взяти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участь у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ньому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поки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не так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багато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.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Окрім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само</w:t>
      </w:r>
      <w:proofErr w:type="gramStart"/>
      <w:r w:rsidR="00DE63D2" w:rsidRPr="00941154">
        <w:rPr>
          <w:color w:val="403152" w:themeColor="accent4" w:themeShade="80"/>
          <w:sz w:val="28"/>
          <w:szCs w:val="28"/>
        </w:rPr>
        <w:t>ї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Р</w:t>
      </w:r>
      <w:proofErr w:type="gramEnd"/>
      <w:r w:rsidR="00DE63D2" w:rsidRPr="00941154">
        <w:rPr>
          <w:color w:val="403152" w:themeColor="accent4" w:themeShade="80"/>
          <w:sz w:val="28"/>
          <w:szCs w:val="28"/>
        </w:rPr>
        <w:t>осії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в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об'єднання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мають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увійти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її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партнери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по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Митному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союзу -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Білорусь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і Казахстан. Але Кремль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відчайдушно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намагається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заманити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в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ЄврАзЕС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і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інші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колишні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</w:rPr>
        <w:t>республіки</w:t>
      </w:r>
      <w:proofErr w:type="spellEnd"/>
      <w:r w:rsidR="00DE63D2" w:rsidRPr="00941154">
        <w:rPr>
          <w:color w:val="403152" w:themeColor="accent4" w:themeShade="80"/>
          <w:sz w:val="28"/>
          <w:szCs w:val="28"/>
        </w:rPr>
        <w:t xml:space="preserve"> СРСР</w:t>
      </w:r>
      <w:r w:rsidR="00941154">
        <w:rPr>
          <w:color w:val="403152" w:themeColor="accent4" w:themeShade="80"/>
          <w:sz w:val="28"/>
          <w:szCs w:val="28"/>
          <w:lang w:val="uk-UA"/>
        </w:rPr>
        <w:t>».</w:t>
      </w:r>
      <w:r w:rsidR="00DE63D2" w:rsidRPr="00941154">
        <w:rPr>
          <w:color w:val="403152" w:themeColor="accent4" w:themeShade="80"/>
          <w:sz w:val="28"/>
          <w:szCs w:val="28"/>
          <w:lang w:val="uk-UA"/>
        </w:rPr>
        <w:t xml:space="preserve"> </w:t>
      </w:r>
      <w:proofErr w:type="spellStart"/>
      <w:proofErr w:type="gramStart"/>
      <w:r w:rsidR="00DE63D2" w:rsidRPr="00941154">
        <w:rPr>
          <w:color w:val="403152" w:themeColor="accent4" w:themeShade="80"/>
          <w:sz w:val="28"/>
          <w:szCs w:val="28"/>
          <w:lang w:val="uk-UA"/>
        </w:rPr>
        <w:t>–А</w:t>
      </w:r>
      <w:proofErr w:type="gramEnd"/>
      <w:r w:rsidR="00DE63D2" w:rsidRPr="00941154">
        <w:rPr>
          <w:color w:val="403152" w:themeColor="accent4" w:themeShade="80"/>
          <w:sz w:val="28"/>
          <w:szCs w:val="28"/>
          <w:lang w:val="uk-UA"/>
        </w:rPr>
        <w:t>нтон</w:t>
      </w:r>
      <w:proofErr w:type="spellEnd"/>
      <w:r w:rsidR="00DE63D2" w:rsidRPr="00941154">
        <w:rPr>
          <w:color w:val="403152" w:themeColor="accent4" w:themeShade="80"/>
          <w:sz w:val="28"/>
          <w:szCs w:val="28"/>
          <w:lang w:val="uk-UA"/>
        </w:rPr>
        <w:t xml:space="preserve"> </w:t>
      </w:r>
      <w:proofErr w:type="spellStart"/>
      <w:r w:rsidR="00DE63D2" w:rsidRPr="00941154">
        <w:rPr>
          <w:color w:val="403152" w:themeColor="accent4" w:themeShade="80"/>
          <w:sz w:val="28"/>
          <w:szCs w:val="28"/>
          <w:lang w:val="uk-UA"/>
        </w:rPr>
        <w:t>Гальчинський</w:t>
      </w:r>
      <w:proofErr w:type="spellEnd"/>
    </w:p>
    <w:p w:rsidR="00DE63D2" w:rsidRPr="00941154" w:rsidRDefault="00DE63D2" w:rsidP="00941154">
      <w:pPr>
        <w:pStyle w:val="a7"/>
        <w:rPr>
          <w:color w:val="403152" w:themeColor="accent4" w:themeShade="80"/>
          <w:sz w:val="28"/>
          <w:szCs w:val="28"/>
        </w:rPr>
      </w:pPr>
    </w:p>
    <w:p w:rsidR="00DE63D2" w:rsidRPr="00BC56FC" w:rsidRDefault="00DE63D2" w:rsidP="00941154">
      <w:pPr>
        <w:pStyle w:val="a7"/>
        <w:rPr>
          <w:sz w:val="28"/>
          <w:szCs w:val="28"/>
          <w:lang w:val="uk-UA"/>
        </w:rPr>
      </w:pPr>
      <w:r w:rsidRPr="00941154">
        <w:rPr>
          <w:sz w:val="28"/>
          <w:szCs w:val="28"/>
        </w:rPr>
        <w:t>«</w:t>
      </w:r>
      <w:proofErr w:type="spellStart"/>
      <w:r w:rsidRPr="00941154">
        <w:rPr>
          <w:sz w:val="28"/>
          <w:szCs w:val="28"/>
        </w:rPr>
        <w:t>Агресія</w:t>
      </w:r>
      <w:proofErr w:type="spellEnd"/>
      <w:r w:rsidRPr="00941154">
        <w:rPr>
          <w:sz w:val="28"/>
          <w:szCs w:val="28"/>
        </w:rPr>
        <w:t xml:space="preserve"> з боку </w:t>
      </w:r>
      <w:proofErr w:type="spellStart"/>
      <w:r w:rsidRPr="00941154">
        <w:rPr>
          <w:sz w:val="28"/>
          <w:szCs w:val="28"/>
        </w:rPr>
        <w:t>нашого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російського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сусіда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викликає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прикрість</w:t>
      </w:r>
      <w:proofErr w:type="spellEnd"/>
      <w:r w:rsidRPr="00941154">
        <w:rPr>
          <w:sz w:val="28"/>
          <w:szCs w:val="28"/>
        </w:rPr>
        <w:t xml:space="preserve">. </w:t>
      </w:r>
      <w:proofErr w:type="spellStart"/>
      <w:proofErr w:type="gramStart"/>
      <w:r w:rsidRPr="00941154">
        <w:rPr>
          <w:sz w:val="28"/>
          <w:szCs w:val="28"/>
        </w:rPr>
        <w:t>Св</w:t>
      </w:r>
      <w:proofErr w:type="gramEnd"/>
      <w:r w:rsidRPr="00941154">
        <w:rPr>
          <w:sz w:val="28"/>
          <w:szCs w:val="28"/>
        </w:rPr>
        <w:t>іт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стає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трохи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божевільним</w:t>
      </w:r>
      <w:proofErr w:type="spellEnd"/>
      <w:r w:rsidRPr="00941154">
        <w:rPr>
          <w:sz w:val="28"/>
          <w:szCs w:val="28"/>
        </w:rPr>
        <w:t xml:space="preserve">. </w:t>
      </w:r>
      <w:proofErr w:type="spellStart"/>
      <w:r w:rsidRPr="00941154">
        <w:rPr>
          <w:sz w:val="28"/>
          <w:szCs w:val="28"/>
        </w:rPr>
        <w:t>Війна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між</w:t>
      </w:r>
      <w:proofErr w:type="spellEnd"/>
      <w:proofErr w:type="gramStart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Р</w:t>
      </w:r>
      <w:proofErr w:type="gramEnd"/>
      <w:r w:rsidRPr="00941154">
        <w:rPr>
          <w:sz w:val="28"/>
          <w:szCs w:val="28"/>
        </w:rPr>
        <w:t>осією</w:t>
      </w:r>
      <w:proofErr w:type="spellEnd"/>
      <w:r w:rsidRPr="00941154">
        <w:rPr>
          <w:sz w:val="28"/>
          <w:szCs w:val="28"/>
        </w:rPr>
        <w:t xml:space="preserve"> і </w:t>
      </w:r>
      <w:proofErr w:type="spellStart"/>
      <w:r w:rsidRPr="00941154">
        <w:rPr>
          <w:sz w:val="28"/>
          <w:szCs w:val="28"/>
        </w:rPr>
        <w:t>Україною</w:t>
      </w:r>
      <w:proofErr w:type="spellEnd"/>
      <w:r w:rsidRPr="00941154">
        <w:rPr>
          <w:sz w:val="28"/>
          <w:szCs w:val="28"/>
        </w:rPr>
        <w:t xml:space="preserve"> - </w:t>
      </w:r>
      <w:proofErr w:type="spellStart"/>
      <w:r w:rsidRPr="00941154">
        <w:rPr>
          <w:sz w:val="28"/>
          <w:szCs w:val="28"/>
        </w:rPr>
        <w:t>це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війна</w:t>
      </w:r>
      <w:proofErr w:type="spellEnd"/>
      <w:r w:rsidRPr="00941154">
        <w:rPr>
          <w:sz w:val="28"/>
          <w:szCs w:val="28"/>
        </w:rPr>
        <w:t xml:space="preserve">, яку </w:t>
      </w:r>
      <w:proofErr w:type="spellStart"/>
      <w:r w:rsidRPr="00941154">
        <w:rPr>
          <w:sz w:val="28"/>
          <w:szCs w:val="28"/>
        </w:rPr>
        <w:t>воліють</w:t>
      </w:r>
      <w:proofErr w:type="spellEnd"/>
      <w:r w:rsidRPr="00941154">
        <w:rPr>
          <w:sz w:val="28"/>
          <w:szCs w:val="28"/>
        </w:rPr>
        <w:t xml:space="preserve"> не </w:t>
      </w:r>
      <w:proofErr w:type="spellStart"/>
      <w:r w:rsidRPr="00941154">
        <w:rPr>
          <w:sz w:val="28"/>
          <w:szCs w:val="28"/>
        </w:rPr>
        <w:t>бачити</w:t>
      </w:r>
      <w:proofErr w:type="spellEnd"/>
      <w:r w:rsidRPr="00941154">
        <w:rPr>
          <w:sz w:val="28"/>
          <w:szCs w:val="28"/>
        </w:rPr>
        <w:t xml:space="preserve">. </w:t>
      </w:r>
      <w:proofErr w:type="spellStart"/>
      <w:r w:rsidRPr="00941154">
        <w:rPr>
          <w:sz w:val="28"/>
          <w:szCs w:val="28"/>
        </w:rPr>
        <w:t>С</w:t>
      </w:r>
      <w:r w:rsidR="00BC56FC">
        <w:rPr>
          <w:sz w:val="28"/>
          <w:szCs w:val="28"/>
        </w:rPr>
        <w:t>умно</w:t>
      </w:r>
      <w:proofErr w:type="spellEnd"/>
      <w:r w:rsidR="00BC56FC">
        <w:rPr>
          <w:sz w:val="28"/>
          <w:szCs w:val="28"/>
        </w:rPr>
        <w:t xml:space="preserve">, </w:t>
      </w:r>
      <w:proofErr w:type="spellStart"/>
      <w:r w:rsidR="00BC56FC">
        <w:rPr>
          <w:sz w:val="28"/>
          <w:szCs w:val="28"/>
        </w:rPr>
        <w:t>що</w:t>
      </w:r>
      <w:proofErr w:type="spellEnd"/>
      <w:r w:rsidR="00BC56FC">
        <w:rPr>
          <w:sz w:val="28"/>
          <w:szCs w:val="28"/>
        </w:rPr>
        <w:t xml:space="preserve"> </w:t>
      </w:r>
      <w:proofErr w:type="spellStart"/>
      <w:r w:rsidR="00BC56FC">
        <w:rPr>
          <w:sz w:val="28"/>
          <w:szCs w:val="28"/>
        </w:rPr>
        <w:t>невинні</w:t>
      </w:r>
      <w:proofErr w:type="spellEnd"/>
      <w:r w:rsidR="00BC56FC">
        <w:rPr>
          <w:sz w:val="28"/>
          <w:szCs w:val="28"/>
        </w:rPr>
        <w:t xml:space="preserve"> люди гинуть </w:t>
      </w:r>
      <w:proofErr w:type="spellStart"/>
      <w:r w:rsidR="00BC56FC">
        <w:rPr>
          <w:sz w:val="28"/>
          <w:szCs w:val="28"/>
        </w:rPr>
        <w:t>ніза</w:t>
      </w:r>
      <w:r w:rsidRPr="00941154">
        <w:rPr>
          <w:sz w:val="28"/>
          <w:szCs w:val="28"/>
        </w:rPr>
        <w:t>що</w:t>
      </w:r>
      <w:proofErr w:type="spellEnd"/>
      <w:r w:rsidRPr="00941154">
        <w:rPr>
          <w:sz w:val="28"/>
          <w:szCs w:val="28"/>
        </w:rPr>
        <w:t xml:space="preserve">. Вся причина </w:t>
      </w:r>
      <w:proofErr w:type="spellStart"/>
      <w:r w:rsidRPr="00941154">
        <w:rPr>
          <w:sz w:val="28"/>
          <w:szCs w:val="28"/>
        </w:rPr>
        <w:t>конфлікту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криється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лише</w:t>
      </w:r>
      <w:proofErr w:type="spellEnd"/>
      <w:r w:rsidRPr="00941154">
        <w:rPr>
          <w:sz w:val="28"/>
          <w:szCs w:val="28"/>
        </w:rPr>
        <w:t> у </w:t>
      </w:r>
      <w:proofErr w:type="spellStart"/>
      <w:r w:rsidRPr="00941154">
        <w:rPr>
          <w:sz w:val="28"/>
          <w:szCs w:val="28"/>
        </w:rPr>
        <w:t>геополітичних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амбіціях</w:t>
      </w:r>
      <w:proofErr w:type="spellEnd"/>
      <w:r w:rsidRPr="00941154">
        <w:rPr>
          <w:sz w:val="28"/>
          <w:szCs w:val="28"/>
        </w:rPr>
        <w:t xml:space="preserve">. І </w:t>
      </w:r>
      <w:proofErr w:type="spellStart"/>
      <w:r w:rsidRPr="00941154">
        <w:rPr>
          <w:sz w:val="28"/>
          <w:szCs w:val="28"/>
        </w:rPr>
        <w:t>це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потрібно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зупинити</w:t>
      </w:r>
      <w:proofErr w:type="spellEnd"/>
      <w:r w:rsidRPr="00941154">
        <w:rPr>
          <w:sz w:val="28"/>
          <w:szCs w:val="28"/>
        </w:rPr>
        <w:t xml:space="preserve">. </w:t>
      </w:r>
      <w:proofErr w:type="spellStart"/>
      <w:r w:rsidRPr="00941154">
        <w:rPr>
          <w:sz w:val="28"/>
          <w:szCs w:val="28"/>
        </w:rPr>
        <w:t>Сподіваюся</w:t>
      </w:r>
      <w:proofErr w:type="spellEnd"/>
      <w:r w:rsidRPr="00941154">
        <w:rPr>
          <w:sz w:val="28"/>
          <w:szCs w:val="28"/>
        </w:rPr>
        <w:t xml:space="preserve">, </w:t>
      </w:r>
      <w:proofErr w:type="spellStart"/>
      <w:r w:rsidRPr="00941154">
        <w:rPr>
          <w:sz w:val="28"/>
          <w:szCs w:val="28"/>
        </w:rPr>
        <w:t>незабаром</w:t>
      </w:r>
      <w:proofErr w:type="spellEnd"/>
      <w:r w:rsidRPr="00941154">
        <w:rPr>
          <w:sz w:val="28"/>
          <w:szCs w:val="28"/>
        </w:rPr>
        <w:t xml:space="preserve"> в </w:t>
      </w:r>
      <w:proofErr w:type="spellStart"/>
      <w:r w:rsidRPr="00941154">
        <w:rPr>
          <w:sz w:val="28"/>
          <w:szCs w:val="28"/>
        </w:rPr>
        <w:t>Україні</w:t>
      </w:r>
      <w:proofErr w:type="spellEnd"/>
      <w:r w:rsidRPr="00941154">
        <w:rPr>
          <w:sz w:val="28"/>
          <w:szCs w:val="28"/>
        </w:rPr>
        <w:t xml:space="preserve"> буде мир», - </w:t>
      </w:r>
      <w:proofErr w:type="spellStart"/>
      <w:r w:rsidRPr="00941154">
        <w:rPr>
          <w:sz w:val="28"/>
          <w:szCs w:val="28"/>
        </w:rPr>
        <w:t>зазначив</w:t>
      </w:r>
      <w:proofErr w:type="spellEnd"/>
      <w:r w:rsidRPr="00941154">
        <w:rPr>
          <w:sz w:val="28"/>
          <w:szCs w:val="28"/>
          <w:lang w:val="uk-UA"/>
        </w:rPr>
        <w:t xml:space="preserve"> Володимир</w:t>
      </w:r>
      <w:r w:rsidR="00BC56FC">
        <w:rPr>
          <w:sz w:val="28"/>
          <w:szCs w:val="28"/>
          <w:lang w:val="uk-UA"/>
        </w:rPr>
        <w:t xml:space="preserve"> Кличко.</w:t>
      </w:r>
    </w:p>
    <w:p w:rsidR="00DE63D2" w:rsidRPr="00941154" w:rsidRDefault="00A80452" w:rsidP="00941154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DE63D2" w:rsidRPr="00941154" w:rsidRDefault="00DE63D2" w:rsidP="00941154">
      <w:pPr>
        <w:pStyle w:val="a7"/>
        <w:rPr>
          <w:sz w:val="28"/>
          <w:szCs w:val="28"/>
          <w:lang w:val="uk-UA"/>
        </w:rPr>
      </w:pPr>
    </w:p>
    <w:p w:rsidR="00DE63D2" w:rsidRPr="00941154" w:rsidRDefault="00695D7C" w:rsidP="00941154">
      <w:pPr>
        <w:pStyle w:val="a7"/>
        <w:numPr>
          <w:ilvl w:val="0"/>
          <w:numId w:val="9"/>
        </w:numPr>
        <w:rPr>
          <w:sz w:val="28"/>
          <w:szCs w:val="28"/>
          <w:lang w:val="uk-UA"/>
        </w:rPr>
      </w:pPr>
      <w:proofErr w:type="spellStart"/>
      <w:r w:rsidRPr="00941154">
        <w:rPr>
          <w:color w:val="FF0000"/>
          <w:sz w:val="28"/>
          <w:szCs w:val="28"/>
        </w:rPr>
        <w:t>Наступна</w:t>
      </w:r>
      <w:proofErr w:type="spellEnd"/>
      <w:r w:rsidRPr="00941154">
        <w:rPr>
          <w:color w:val="FF0000"/>
          <w:sz w:val="28"/>
          <w:szCs w:val="28"/>
        </w:rPr>
        <w:t xml:space="preserve"> причина</w:t>
      </w:r>
      <w:r w:rsidR="00BC56FC">
        <w:rPr>
          <w:sz w:val="28"/>
          <w:szCs w:val="28"/>
          <w:lang w:val="uk-UA"/>
        </w:rPr>
        <w:t xml:space="preserve"> - </w:t>
      </w:r>
      <w:proofErr w:type="spellStart"/>
      <w:r w:rsidRPr="00941154">
        <w:rPr>
          <w:sz w:val="28"/>
          <w:szCs w:val="28"/>
        </w:rPr>
        <w:t>економічна</w:t>
      </w:r>
      <w:proofErr w:type="spellEnd"/>
      <w:r w:rsidRPr="00941154">
        <w:rPr>
          <w:sz w:val="28"/>
          <w:szCs w:val="28"/>
        </w:rPr>
        <w:t xml:space="preserve"> криза 30-х </w:t>
      </w:r>
      <w:proofErr w:type="spellStart"/>
      <w:r w:rsidRPr="00941154">
        <w:rPr>
          <w:sz w:val="28"/>
          <w:szCs w:val="28"/>
        </w:rPr>
        <w:t>років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загострила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суперечності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між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країнами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proofErr w:type="gramStart"/>
      <w:r w:rsidRPr="00941154">
        <w:rPr>
          <w:sz w:val="28"/>
          <w:szCs w:val="28"/>
        </w:rPr>
        <w:t>св</w:t>
      </w:r>
      <w:proofErr w:type="gramEnd"/>
      <w:r w:rsidRPr="00941154">
        <w:rPr>
          <w:sz w:val="28"/>
          <w:szCs w:val="28"/>
        </w:rPr>
        <w:t>іту</w:t>
      </w:r>
      <w:proofErr w:type="spellEnd"/>
      <w:r w:rsidRPr="00941154">
        <w:rPr>
          <w:sz w:val="28"/>
          <w:szCs w:val="28"/>
        </w:rPr>
        <w:t xml:space="preserve">, </w:t>
      </w:r>
      <w:proofErr w:type="spellStart"/>
      <w:r w:rsidRPr="00941154">
        <w:rPr>
          <w:sz w:val="28"/>
          <w:szCs w:val="28"/>
        </w:rPr>
        <w:t>що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позбавило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їх</w:t>
      </w:r>
      <w:proofErr w:type="spellEnd"/>
      <w:r w:rsidRPr="00941154">
        <w:rPr>
          <w:sz w:val="28"/>
          <w:szCs w:val="28"/>
          <w:lang w:val="uk-UA"/>
        </w:rPr>
        <w:t xml:space="preserve"> </w:t>
      </w:r>
      <w:proofErr w:type="spellStart"/>
      <w:r w:rsidRPr="00941154">
        <w:rPr>
          <w:sz w:val="28"/>
          <w:szCs w:val="28"/>
        </w:rPr>
        <w:t>об'єднати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зусилля</w:t>
      </w:r>
      <w:proofErr w:type="spellEnd"/>
      <w:r w:rsidRPr="00941154">
        <w:rPr>
          <w:sz w:val="28"/>
          <w:szCs w:val="28"/>
        </w:rPr>
        <w:t xml:space="preserve"> у </w:t>
      </w:r>
      <w:proofErr w:type="spellStart"/>
      <w:r w:rsidRPr="00941154">
        <w:rPr>
          <w:sz w:val="28"/>
          <w:szCs w:val="28"/>
        </w:rPr>
        <w:t>боротьбі</w:t>
      </w:r>
      <w:proofErr w:type="spellEnd"/>
      <w:r w:rsidRPr="00941154">
        <w:rPr>
          <w:sz w:val="28"/>
          <w:szCs w:val="28"/>
        </w:rPr>
        <w:t xml:space="preserve"> за </w:t>
      </w:r>
      <w:proofErr w:type="spellStart"/>
      <w:r w:rsidRPr="00941154">
        <w:rPr>
          <w:sz w:val="28"/>
          <w:szCs w:val="28"/>
        </w:rPr>
        <w:t>збереження</w:t>
      </w:r>
      <w:proofErr w:type="spellEnd"/>
      <w:r w:rsidRPr="00941154">
        <w:rPr>
          <w:sz w:val="28"/>
          <w:szCs w:val="28"/>
        </w:rPr>
        <w:t xml:space="preserve"> миру. Всю систему </w:t>
      </w:r>
      <w:proofErr w:type="spellStart"/>
      <w:r w:rsidRPr="00941154">
        <w:rPr>
          <w:sz w:val="28"/>
          <w:szCs w:val="28"/>
        </w:rPr>
        <w:t>безпеки</w:t>
      </w:r>
      <w:proofErr w:type="spellEnd"/>
      <w:r w:rsidRPr="00941154">
        <w:rPr>
          <w:sz w:val="28"/>
          <w:szCs w:val="28"/>
        </w:rPr>
        <w:t xml:space="preserve">, </w:t>
      </w:r>
      <w:proofErr w:type="spellStart"/>
      <w:r w:rsidRPr="00941154">
        <w:rPr>
          <w:sz w:val="28"/>
          <w:szCs w:val="28"/>
        </w:rPr>
        <w:t>створену</w:t>
      </w:r>
      <w:proofErr w:type="spellEnd"/>
      <w:r w:rsidRPr="00941154">
        <w:rPr>
          <w:sz w:val="28"/>
          <w:szCs w:val="28"/>
        </w:rPr>
        <w:t xml:space="preserve"> у 20-ті роки, </w:t>
      </w:r>
      <w:proofErr w:type="spellStart"/>
      <w:r w:rsidRPr="00941154">
        <w:rPr>
          <w:sz w:val="28"/>
          <w:szCs w:val="28"/>
        </w:rPr>
        <w:t>було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зруйновано</w:t>
      </w:r>
      <w:proofErr w:type="spellEnd"/>
      <w:r w:rsidRPr="00941154">
        <w:rPr>
          <w:sz w:val="28"/>
          <w:szCs w:val="28"/>
        </w:rPr>
        <w:t>.</w:t>
      </w:r>
    </w:p>
    <w:p w:rsidR="00941154" w:rsidRDefault="00941154" w:rsidP="00941154">
      <w:pPr>
        <w:pStyle w:val="a7"/>
        <w:rPr>
          <w:sz w:val="28"/>
          <w:szCs w:val="28"/>
          <w:lang w:val="uk-UA"/>
        </w:rPr>
      </w:pPr>
    </w:p>
    <w:p w:rsidR="003E5E58" w:rsidRPr="00941154" w:rsidRDefault="00941154" w:rsidP="00941154">
      <w:pPr>
        <w:pStyle w:val="a7"/>
        <w:numPr>
          <w:ilvl w:val="0"/>
          <w:numId w:val="9"/>
        </w:numPr>
        <w:rPr>
          <w:sz w:val="28"/>
          <w:szCs w:val="28"/>
          <w:lang w:val="uk-UA"/>
        </w:rPr>
      </w:pPr>
      <w:proofErr w:type="spellStart"/>
      <w:r w:rsidRPr="00941154">
        <w:rPr>
          <w:color w:val="FF0000"/>
          <w:sz w:val="28"/>
          <w:szCs w:val="28"/>
          <w:lang w:val="uk-UA"/>
        </w:rPr>
        <w:t>-</w:t>
      </w:r>
      <w:r w:rsidR="00463F1C" w:rsidRPr="00941154">
        <w:rPr>
          <w:sz w:val="28"/>
          <w:szCs w:val="28"/>
          <w:lang w:val="uk-UA"/>
        </w:rPr>
        <w:t>Політологи</w:t>
      </w:r>
      <w:proofErr w:type="spellEnd"/>
      <w:r w:rsidR="00463F1C" w:rsidRPr="00941154">
        <w:rPr>
          <w:sz w:val="28"/>
          <w:szCs w:val="28"/>
          <w:lang w:val="uk-UA"/>
        </w:rPr>
        <w:t xml:space="preserve"> вважають, що однією з причин є інцидент, який стався 17 липня 2013 року в Азовському морі, далеко за межами територіальних вод Росії, катер берегової охорони прикордонної служби РФ влаштував погоню за українським риболовецьким човном, наздогнав його і протаранив, унаслідок чого загинуло четверо з п'яти українських рибалок. </w:t>
      </w:r>
    </w:p>
    <w:p w:rsidR="001F1A41" w:rsidRPr="00941154" w:rsidRDefault="001F1A41" w:rsidP="00941154">
      <w:pPr>
        <w:pStyle w:val="a7"/>
        <w:rPr>
          <w:sz w:val="28"/>
          <w:szCs w:val="28"/>
          <w:lang w:val="uk-UA"/>
        </w:rPr>
      </w:pPr>
    </w:p>
    <w:p w:rsidR="00695D7C" w:rsidRPr="00941154" w:rsidRDefault="00695D7C" w:rsidP="00941154">
      <w:pPr>
        <w:pStyle w:val="a7"/>
        <w:rPr>
          <w:sz w:val="28"/>
          <w:szCs w:val="28"/>
          <w:lang w:val="uk-UA"/>
        </w:rPr>
      </w:pPr>
    </w:p>
    <w:p w:rsidR="00695D7C" w:rsidRPr="00941154" w:rsidRDefault="00941154" w:rsidP="00941154">
      <w:pPr>
        <w:pStyle w:val="a7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1)</w:t>
      </w:r>
      <w:r w:rsidR="00695D7C" w:rsidRPr="00941154">
        <w:rPr>
          <w:rFonts w:eastAsiaTheme="minorHAnsi"/>
          <w:sz w:val="28"/>
          <w:szCs w:val="28"/>
          <w:lang w:val="uk-UA"/>
        </w:rPr>
        <w:t xml:space="preserve">Криза 30-х років, на відміну від попередніх, охопила відразу всі країни світу і найбільшого удару зазнали країни, що були сировинними придатками індустріально розвинутих країн. </w:t>
      </w:r>
      <w:proofErr w:type="spellStart"/>
      <w:r w:rsidR="00695D7C" w:rsidRPr="00941154">
        <w:rPr>
          <w:rFonts w:eastAsiaTheme="minorHAnsi"/>
          <w:sz w:val="28"/>
          <w:szCs w:val="28"/>
        </w:rPr>
        <w:t>Єдина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="00695D7C" w:rsidRPr="00941154">
        <w:rPr>
          <w:rFonts w:eastAsiaTheme="minorHAnsi"/>
          <w:sz w:val="28"/>
          <w:szCs w:val="28"/>
        </w:rPr>
        <w:t>країна</w:t>
      </w:r>
      <w:proofErr w:type="spellEnd"/>
      <w:proofErr w:type="gramEnd"/>
      <w:r w:rsidR="00695D7C" w:rsidRPr="00941154">
        <w:rPr>
          <w:rFonts w:eastAsiaTheme="minorHAnsi"/>
          <w:sz w:val="28"/>
          <w:szCs w:val="28"/>
        </w:rPr>
        <w:t xml:space="preserve">, </w:t>
      </w:r>
      <w:proofErr w:type="spellStart"/>
      <w:r w:rsidR="00695D7C" w:rsidRPr="00941154">
        <w:rPr>
          <w:rFonts w:eastAsiaTheme="minorHAnsi"/>
          <w:sz w:val="28"/>
          <w:szCs w:val="28"/>
        </w:rPr>
        <w:t>якій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вдалось </w:t>
      </w:r>
      <w:proofErr w:type="spellStart"/>
      <w:r w:rsidR="00695D7C" w:rsidRPr="00941154">
        <w:rPr>
          <w:rFonts w:eastAsiaTheme="minorHAnsi"/>
          <w:sz w:val="28"/>
          <w:szCs w:val="28"/>
        </w:rPr>
        <w:t>уникнути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</w:t>
      </w:r>
      <w:proofErr w:type="spellStart"/>
      <w:r w:rsidR="00695D7C" w:rsidRPr="00941154">
        <w:rPr>
          <w:rFonts w:eastAsiaTheme="minorHAnsi"/>
          <w:sz w:val="28"/>
          <w:szCs w:val="28"/>
        </w:rPr>
        <w:t>руйнівних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</w:t>
      </w:r>
      <w:proofErr w:type="spellStart"/>
      <w:r w:rsidR="00695D7C" w:rsidRPr="00941154">
        <w:rPr>
          <w:rFonts w:eastAsiaTheme="minorHAnsi"/>
          <w:sz w:val="28"/>
          <w:szCs w:val="28"/>
        </w:rPr>
        <w:t>наслідків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</w:t>
      </w:r>
      <w:proofErr w:type="spellStart"/>
      <w:r w:rsidR="00695D7C" w:rsidRPr="00941154">
        <w:rPr>
          <w:rFonts w:eastAsiaTheme="minorHAnsi"/>
          <w:sz w:val="28"/>
          <w:szCs w:val="28"/>
        </w:rPr>
        <w:t>кризи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, </w:t>
      </w:r>
      <w:proofErr w:type="spellStart"/>
      <w:r w:rsidR="00695D7C" w:rsidRPr="00941154">
        <w:rPr>
          <w:rFonts w:eastAsiaTheme="minorHAnsi"/>
          <w:sz w:val="28"/>
          <w:szCs w:val="28"/>
        </w:rPr>
        <w:t>був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СРСР, де </w:t>
      </w:r>
      <w:proofErr w:type="spellStart"/>
      <w:r w:rsidR="00695D7C" w:rsidRPr="00941154">
        <w:rPr>
          <w:rFonts w:eastAsiaTheme="minorHAnsi"/>
          <w:sz w:val="28"/>
          <w:szCs w:val="28"/>
        </w:rPr>
        <w:t>саме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в </w:t>
      </w:r>
      <w:proofErr w:type="spellStart"/>
      <w:r w:rsidR="00695D7C" w:rsidRPr="00941154">
        <w:rPr>
          <w:rFonts w:eastAsiaTheme="minorHAnsi"/>
          <w:sz w:val="28"/>
          <w:szCs w:val="28"/>
        </w:rPr>
        <w:t>цей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час </w:t>
      </w:r>
      <w:proofErr w:type="spellStart"/>
      <w:r w:rsidR="00695D7C" w:rsidRPr="00941154">
        <w:rPr>
          <w:rFonts w:eastAsiaTheme="minorHAnsi"/>
          <w:sz w:val="28"/>
          <w:szCs w:val="28"/>
        </w:rPr>
        <w:t>розгорталась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</w:t>
      </w:r>
      <w:proofErr w:type="spellStart"/>
      <w:r w:rsidR="00695D7C" w:rsidRPr="00941154">
        <w:rPr>
          <w:rFonts w:eastAsiaTheme="minorHAnsi"/>
          <w:sz w:val="28"/>
          <w:szCs w:val="28"/>
        </w:rPr>
        <w:t>індустріалізація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. </w:t>
      </w:r>
      <w:proofErr w:type="spellStart"/>
      <w:r w:rsidR="00695D7C" w:rsidRPr="00941154">
        <w:rPr>
          <w:rFonts w:eastAsiaTheme="minorHAnsi"/>
          <w:sz w:val="28"/>
          <w:szCs w:val="28"/>
        </w:rPr>
        <w:t>Однією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з </w:t>
      </w:r>
      <w:proofErr w:type="spellStart"/>
      <w:r w:rsidR="00695D7C" w:rsidRPr="00941154">
        <w:rPr>
          <w:rFonts w:eastAsiaTheme="minorHAnsi"/>
          <w:sz w:val="28"/>
          <w:szCs w:val="28"/>
        </w:rPr>
        <w:t>головних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причин </w:t>
      </w:r>
      <w:proofErr w:type="spellStart"/>
      <w:r w:rsidR="00695D7C" w:rsidRPr="00941154">
        <w:rPr>
          <w:rFonts w:eastAsiaTheme="minorHAnsi"/>
          <w:sz w:val="28"/>
          <w:szCs w:val="28"/>
        </w:rPr>
        <w:t>економічної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</w:t>
      </w:r>
      <w:proofErr w:type="spellStart"/>
      <w:r w:rsidR="00695D7C" w:rsidRPr="00941154">
        <w:rPr>
          <w:rFonts w:eastAsiaTheme="minorHAnsi"/>
          <w:sz w:val="28"/>
          <w:szCs w:val="28"/>
        </w:rPr>
        <w:t>кризи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, яка є </w:t>
      </w:r>
      <w:proofErr w:type="spellStart"/>
      <w:r w:rsidR="00695D7C" w:rsidRPr="00941154">
        <w:rPr>
          <w:rFonts w:eastAsiaTheme="minorHAnsi"/>
          <w:sz w:val="28"/>
          <w:szCs w:val="28"/>
        </w:rPr>
        <w:t>неминучою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і </w:t>
      </w:r>
      <w:proofErr w:type="spellStart"/>
      <w:r w:rsidR="00695D7C" w:rsidRPr="00941154">
        <w:rPr>
          <w:rFonts w:eastAsiaTheme="minorHAnsi"/>
          <w:sz w:val="28"/>
          <w:szCs w:val="28"/>
        </w:rPr>
        <w:t>необхідною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</w:t>
      </w:r>
      <w:proofErr w:type="spellStart"/>
      <w:r w:rsidR="00695D7C" w:rsidRPr="00941154">
        <w:rPr>
          <w:rFonts w:eastAsiaTheme="minorHAnsi"/>
          <w:sz w:val="28"/>
          <w:szCs w:val="28"/>
        </w:rPr>
        <w:t>умовою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</w:t>
      </w:r>
      <w:proofErr w:type="spellStart"/>
      <w:r w:rsidR="00695D7C" w:rsidRPr="00941154">
        <w:rPr>
          <w:rFonts w:eastAsiaTheme="minorHAnsi"/>
          <w:sz w:val="28"/>
          <w:szCs w:val="28"/>
        </w:rPr>
        <w:t>економічного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циклу, </w:t>
      </w:r>
      <w:proofErr w:type="spellStart"/>
      <w:r w:rsidR="00695D7C" w:rsidRPr="00941154">
        <w:rPr>
          <w:rFonts w:eastAsiaTheme="minorHAnsi"/>
          <w:sz w:val="28"/>
          <w:szCs w:val="28"/>
        </w:rPr>
        <w:t>вважають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</w:t>
      </w:r>
      <w:proofErr w:type="spellStart"/>
      <w:r w:rsidR="00695D7C" w:rsidRPr="00941154">
        <w:rPr>
          <w:rFonts w:eastAsiaTheme="minorHAnsi"/>
          <w:sz w:val="28"/>
          <w:szCs w:val="28"/>
        </w:rPr>
        <w:t>невідповідність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</w:t>
      </w:r>
      <w:proofErr w:type="spellStart"/>
      <w:r w:rsidR="00695D7C" w:rsidRPr="00941154">
        <w:rPr>
          <w:rFonts w:eastAsiaTheme="minorHAnsi"/>
          <w:sz w:val="28"/>
          <w:szCs w:val="28"/>
        </w:rPr>
        <w:t>між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</w:t>
      </w:r>
      <w:proofErr w:type="spellStart"/>
      <w:r w:rsidR="00695D7C" w:rsidRPr="00941154">
        <w:rPr>
          <w:rFonts w:eastAsiaTheme="minorHAnsi"/>
          <w:sz w:val="28"/>
          <w:szCs w:val="28"/>
        </w:rPr>
        <w:t>виробництвом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і попитом, </w:t>
      </w:r>
      <w:proofErr w:type="spellStart"/>
      <w:r w:rsidR="00695D7C" w:rsidRPr="00941154">
        <w:rPr>
          <w:rFonts w:eastAsiaTheme="minorHAnsi"/>
          <w:sz w:val="28"/>
          <w:szCs w:val="28"/>
        </w:rPr>
        <w:t>тобто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на ринку </w:t>
      </w:r>
      <w:proofErr w:type="spellStart"/>
      <w:r w:rsidR="00695D7C" w:rsidRPr="00941154">
        <w:rPr>
          <w:rFonts w:eastAsiaTheme="minorHAnsi"/>
          <w:sz w:val="28"/>
          <w:szCs w:val="28"/>
        </w:rPr>
        <w:t>вироблених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</w:t>
      </w:r>
      <w:proofErr w:type="spellStart"/>
      <w:r w:rsidR="00695D7C" w:rsidRPr="00941154">
        <w:rPr>
          <w:rFonts w:eastAsiaTheme="minorHAnsi"/>
          <w:sz w:val="28"/>
          <w:szCs w:val="28"/>
        </w:rPr>
        <w:t>товарів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</w:t>
      </w:r>
      <w:proofErr w:type="spellStart"/>
      <w:r w:rsidR="00695D7C" w:rsidRPr="00941154">
        <w:rPr>
          <w:rFonts w:eastAsiaTheme="minorHAnsi"/>
          <w:sz w:val="28"/>
          <w:szCs w:val="28"/>
        </w:rPr>
        <w:t>було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</w:t>
      </w:r>
      <w:proofErr w:type="spellStart"/>
      <w:r w:rsidR="00695D7C" w:rsidRPr="00941154">
        <w:rPr>
          <w:rFonts w:eastAsiaTheme="minorHAnsi"/>
          <w:sz w:val="28"/>
          <w:szCs w:val="28"/>
        </w:rPr>
        <w:t>більше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, </w:t>
      </w:r>
      <w:proofErr w:type="spellStart"/>
      <w:r w:rsidR="00695D7C" w:rsidRPr="00941154">
        <w:rPr>
          <w:rFonts w:eastAsiaTheme="minorHAnsi"/>
          <w:sz w:val="28"/>
          <w:szCs w:val="28"/>
        </w:rPr>
        <w:t>ні</w:t>
      </w:r>
      <w:proofErr w:type="gramStart"/>
      <w:r w:rsidR="00695D7C" w:rsidRPr="00941154">
        <w:rPr>
          <w:rFonts w:eastAsiaTheme="minorHAnsi"/>
          <w:sz w:val="28"/>
          <w:szCs w:val="28"/>
        </w:rPr>
        <w:t>ж</w:t>
      </w:r>
      <w:proofErr w:type="spellEnd"/>
      <w:proofErr w:type="gramEnd"/>
      <w:r w:rsidR="00695D7C" w:rsidRPr="00941154">
        <w:rPr>
          <w:rFonts w:eastAsiaTheme="minorHAnsi"/>
          <w:sz w:val="28"/>
          <w:szCs w:val="28"/>
        </w:rPr>
        <w:t xml:space="preserve"> </w:t>
      </w:r>
      <w:proofErr w:type="spellStart"/>
      <w:r w:rsidR="00695D7C" w:rsidRPr="00941154">
        <w:rPr>
          <w:rFonts w:eastAsiaTheme="minorHAnsi"/>
          <w:sz w:val="28"/>
          <w:szCs w:val="28"/>
        </w:rPr>
        <w:t>попиту</w:t>
      </w:r>
      <w:proofErr w:type="spellEnd"/>
      <w:r w:rsidR="00695D7C" w:rsidRPr="00941154">
        <w:rPr>
          <w:rFonts w:eastAsiaTheme="minorHAnsi"/>
          <w:sz w:val="28"/>
          <w:szCs w:val="28"/>
        </w:rPr>
        <w:t xml:space="preserve"> на них.</w:t>
      </w:r>
    </w:p>
    <w:p w:rsidR="00695D7C" w:rsidRPr="00941154" w:rsidRDefault="00BC56FC" w:rsidP="00941154">
      <w:pPr>
        <w:pStyle w:val="a7"/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Економічна</w:t>
      </w:r>
      <w:proofErr w:type="spellEnd"/>
      <w:r>
        <w:rPr>
          <w:sz w:val="28"/>
          <w:szCs w:val="28"/>
        </w:rPr>
        <w:t xml:space="preserve"> криза 1929-1933</w:t>
      </w:r>
      <w:r>
        <w:rPr>
          <w:sz w:val="28"/>
          <w:szCs w:val="28"/>
          <w:lang w:val="uk-UA"/>
        </w:rPr>
        <w:t xml:space="preserve"> </w:t>
      </w:r>
      <w:proofErr w:type="spellStart"/>
      <w:r w:rsidR="00695D7C" w:rsidRPr="00941154">
        <w:rPr>
          <w:sz w:val="28"/>
          <w:szCs w:val="28"/>
        </w:rPr>
        <w:t>рр</w:t>
      </w:r>
      <w:proofErr w:type="spellEnd"/>
      <w:r w:rsidR="00695D7C" w:rsidRPr="00941154">
        <w:rPr>
          <w:sz w:val="28"/>
          <w:szCs w:val="28"/>
        </w:rPr>
        <w:t xml:space="preserve">. </w:t>
      </w:r>
      <w:proofErr w:type="spellStart"/>
      <w:r w:rsidR="00695D7C" w:rsidRPr="00941154">
        <w:rPr>
          <w:sz w:val="28"/>
          <w:szCs w:val="28"/>
        </w:rPr>
        <w:t>була</w:t>
      </w:r>
      <w:proofErr w:type="spellEnd"/>
      <w:r w:rsidR="00695D7C" w:rsidRPr="00941154">
        <w:rPr>
          <w:sz w:val="28"/>
          <w:szCs w:val="28"/>
        </w:rPr>
        <w:t xml:space="preserve"> </w:t>
      </w:r>
      <w:proofErr w:type="spellStart"/>
      <w:proofErr w:type="gramStart"/>
      <w:r w:rsidR="00695D7C" w:rsidRPr="00941154">
        <w:rPr>
          <w:sz w:val="28"/>
          <w:szCs w:val="28"/>
        </w:rPr>
        <w:t>св</w:t>
      </w:r>
      <w:proofErr w:type="gramEnd"/>
      <w:r w:rsidR="00695D7C" w:rsidRPr="00941154">
        <w:rPr>
          <w:sz w:val="28"/>
          <w:szCs w:val="28"/>
        </w:rPr>
        <w:t>ітовою</w:t>
      </w:r>
      <w:proofErr w:type="spellEnd"/>
      <w:r w:rsidR="00695D7C" w:rsidRPr="00941154">
        <w:rPr>
          <w:sz w:val="28"/>
          <w:szCs w:val="28"/>
        </w:rPr>
        <w:t xml:space="preserve">. Вона порушила </w:t>
      </w:r>
      <w:proofErr w:type="spellStart"/>
      <w:r w:rsidR="00695D7C" w:rsidRPr="00941154">
        <w:rPr>
          <w:sz w:val="28"/>
          <w:szCs w:val="28"/>
        </w:rPr>
        <w:t>економічні</w:t>
      </w:r>
      <w:proofErr w:type="spellEnd"/>
      <w:r w:rsidR="00695D7C" w:rsidRPr="00941154">
        <w:rPr>
          <w:sz w:val="28"/>
          <w:szCs w:val="28"/>
        </w:rPr>
        <w:t xml:space="preserve"> </w:t>
      </w:r>
      <w:proofErr w:type="spellStart"/>
      <w:r w:rsidR="00695D7C" w:rsidRPr="00941154">
        <w:rPr>
          <w:sz w:val="28"/>
          <w:szCs w:val="28"/>
        </w:rPr>
        <w:t>зв’язки</w:t>
      </w:r>
      <w:proofErr w:type="spellEnd"/>
      <w:r w:rsidR="00695D7C" w:rsidRPr="00941154">
        <w:rPr>
          <w:sz w:val="28"/>
          <w:szCs w:val="28"/>
        </w:rPr>
        <w:t xml:space="preserve">, </w:t>
      </w:r>
      <w:proofErr w:type="spellStart"/>
      <w:r w:rsidR="00695D7C" w:rsidRPr="00941154">
        <w:rPr>
          <w:sz w:val="28"/>
          <w:szCs w:val="28"/>
        </w:rPr>
        <w:t>призвівши</w:t>
      </w:r>
      <w:proofErr w:type="spellEnd"/>
      <w:r w:rsidR="00695D7C" w:rsidRPr="00941154">
        <w:rPr>
          <w:sz w:val="28"/>
          <w:szCs w:val="28"/>
        </w:rPr>
        <w:t xml:space="preserve"> до </w:t>
      </w:r>
      <w:proofErr w:type="spellStart"/>
      <w:r w:rsidR="00695D7C" w:rsidRPr="00941154">
        <w:rPr>
          <w:sz w:val="28"/>
          <w:szCs w:val="28"/>
        </w:rPr>
        <w:t>значного</w:t>
      </w:r>
      <w:proofErr w:type="spellEnd"/>
      <w:r w:rsidR="00695D7C" w:rsidRPr="00941154">
        <w:rPr>
          <w:sz w:val="28"/>
          <w:szCs w:val="28"/>
        </w:rPr>
        <w:t xml:space="preserve"> </w:t>
      </w:r>
      <w:proofErr w:type="spellStart"/>
      <w:r w:rsidR="00695D7C" w:rsidRPr="00941154">
        <w:rPr>
          <w:sz w:val="28"/>
          <w:szCs w:val="28"/>
        </w:rPr>
        <w:t>скорочення</w:t>
      </w:r>
      <w:proofErr w:type="spellEnd"/>
      <w:r w:rsidR="00695D7C" w:rsidRPr="00941154">
        <w:rPr>
          <w:sz w:val="28"/>
          <w:szCs w:val="28"/>
        </w:rPr>
        <w:t xml:space="preserve"> </w:t>
      </w:r>
      <w:proofErr w:type="spellStart"/>
      <w:r w:rsidR="00695D7C" w:rsidRPr="00941154">
        <w:rPr>
          <w:sz w:val="28"/>
          <w:szCs w:val="28"/>
        </w:rPr>
        <w:t>промислового</w:t>
      </w:r>
      <w:proofErr w:type="spellEnd"/>
      <w:r w:rsidR="00695D7C" w:rsidRPr="00941154">
        <w:rPr>
          <w:sz w:val="28"/>
          <w:szCs w:val="28"/>
        </w:rPr>
        <w:t xml:space="preserve"> </w:t>
      </w:r>
      <w:proofErr w:type="spellStart"/>
      <w:r w:rsidR="00695D7C" w:rsidRPr="00941154">
        <w:rPr>
          <w:sz w:val="28"/>
          <w:szCs w:val="28"/>
        </w:rPr>
        <w:t>виробництва</w:t>
      </w:r>
      <w:proofErr w:type="spellEnd"/>
      <w:r w:rsidR="00695D7C" w:rsidRPr="00941154">
        <w:rPr>
          <w:sz w:val="28"/>
          <w:szCs w:val="28"/>
        </w:rPr>
        <w:t>. В</w:t>
      </w:r>
      <w:r>
        <w:rPr>
          <w:sz w:val="28"/>
          <w:szCs w:val="28"/>
          <w:lang w:val="uk-UA"/>
        </w:rPr>
        <w:t xml:space="preserve"> </w:t>
      </w:r>
      <w:r w:rsidR="00695D7C" w:rsidRPr="00941154">
        <w:rPr>
          <w:sz w:val="28"/>
          <w:szCs w:val="28"/>
        </w:rPr>
        <w:t xml:space="preserve">1929 </w:t>
      </w:r>
      <w:proofErr w:type="spellStart"/>
      <w:r w:rsidR="00695D7C" w:rsidRPr="00941154">
        <w:rPr>
          <w:sz w:val="28"/>
          <w:szCs w:val="28"/>
        </w:rPr>
        <w:t>році</w:t>
      </w:r>
      <w:proofErr w:type="spellEnd"/>
      <w:r w:rsidR="00695D7C" w:rsidRPr="00941154">
        <w:rPr>
          <w:sz w:val="28"/>
          <w:szCs w:val="28"/>
        </w:rPr>
        <w:t xml:space="preserve"> вона </w:t>
      </w:r>
      <w:proofErr w:type="spellStart"/>
      <w:r w:rsidR="00695D7C" w:rsidRPr="00941154">
        <w:rPr>
          <w:sz w:val="28"/>
          <w:szCs w:val="28"/>
        </w:rPr>
        <w:t>почалася</w:t>
      </w:r>
      <w:proofErr w:type="spellEnd"/>
      <w:r w:rsidR="00695D7C" w:rsidRPr="00941154">
        <w:rPr>
          <w:sz w:val="28"/>
          <w:szCs w:val="28"/>
        </w:rPr>
        <w:t xml:space="preserve"> в США, </w:t>
      </w:r>
      <w:proofErr w:type="spellStart"/>
      <w:r w:rsidR="00695D7C" w:rsidRPr="00941154">
        <w:rPr>
          <w:sz w:val="28"/>
          <w:szCs w:val="28"/>
        </w:rPr>
        <w:t>далі</w:t>
      </w:r>
      <w:proofErr w:type="spellEnd"/>
      <w:r w:rsidR="00695D7C" w:rsidRPr="00941154">
        <w:rPr>
          <w:sz w:val="28"/>
          <w:szCs w:val="28"/>
        </w:rPr>
        <w:t xml:space="preserve"> </w:t>
      </w:r>
      <w:proofErr w:type="spellStart"/>
      <w:r w:rsidR="00695D7C" w:rsidRPr="00941154">
        <w:rPr>
          <w:sz w:val="28"/>
          <w:szCs w:val="28"/>
        </w:rPr>
        <w:t>поширилася</w:t>
      </w:r>
      <w:proofErr w:type="spellEnd"/>
      <w:r w:rsidR="00695D7C" w:rsidRPr="00941154">
        <w:rPr>
          <w:sz w:val="28"/>
          <w:szCs w:val="28"/>
        </w:rPr>
        <w:t xml:space="preserve"> на </w:t>
      </w:r>
      <w:proofErr w:type="spellStart"/>
      <w:r w:rsidR="00695D7C" w:rsidRPr="00941154">
        <w:rPr>
          <w:sz w:val="28"/>
          <w:szCs w:val="28"/>
        </w:rPr>
        <w:t>Латинську</w:t>
      </w:r>
      <w:proofErr w:type="spellEnd"/>
      <w:r w:rsidR="00695D7C" w:rsidRPr="00941154">
        <w:rPr>
          <w:sz w:val="28"/>
          <w:szCs w:val="28"/>
        </w:rPr>
        <w:t xml:space="preserve"> Америку, </w:t>
      </w:r>
      <w:proofErr w:type="spellStart"/>
      <w:r w:rsidR="00695D7C" w:rsidRPr="00941154">
        <w:rPr>
          <w:sz w:val="28"/>
          <w:szCs w:val="28"/>
        </w:rPr>
        <w:t>Західну</w:t>
      </w:r>
      <w:proofErr w:type="spellEnd"/>
      <w:r w:rsidR="00695D7C" w:rsidRPr="00941154">
        <w:rPr>
          <w:sz w:val="28"/>
          <w:szCs w:val="28"/>
        </w:rPr>
        <w:t xml:space="preserve"> </w:t>
      </w:r>
      <w:proofErr w:type="spellStart"/>
      <w:r w:rsidR="00695D7C" w:rsidRPr="00941154">
        <w:rPr>
          <w:sz w:val="28"/>
          <w:szCs w:val="28"/>
        </w:rPr>
        <w:t>Європу</w:t>
      </w:r>
      <w:proofErr w:type="spellEnd"/>
      <w:r w:rsidR="00695D7C" w:rsidRPr="00941154">
        <w:rPr>
          <w:sz w:val="28"/>
          <w:szCs w:val="28"/>
        </w:rPr>
        <w:t xml:space="preserve">, </w:t>
      </w:r>
      <w:proofErr w:type="spellStart"/>
      <w:r w:rsidR="00695D7C" w:rsidRPr="00941154">
        <w:rPr>
          <w:sz w:val="28"/>
          <w:szCs w:val="28"/>
        </w:rPr>
        <w:t>інші</w:t>
      </w:r>
      <w:proofErr w:type="spellEnd"/>
      <w:r w:rsidR="00695D7C" w:rsidRPr="00941154">
        <w:rPr>
          <w:sz w:val="28"/>
          <w:szCs w:val="28"/>
        </w:rPr>
        <w:t xml:space="preserve"> </w:t>
      </w:r>
      <w:proofErr w:type="spellStart"/>
      <w:r w:rsidR="00695D7C" w:rsidRPr="00941154">
        <w:rPr>
          <w:sz w:val="28"/>
          <w:szCs w:val="28"/>
        </w:rPr>
        <w:t>країни</w:t>
      </w:r>
      <w:proofErr w:type="spellEnd"/>
      <w:r w:rsidR="00695D7C" w:rsidRPr="00941154">
        <w:rPr>
          <w:sz w:val="28"/>
          <w:szCs w:val="28"/>
        </w:rPr>
        <w:t xml:space="preserve"> </w:t>
      </w:r>
      <w:proofErr w:type="spellStart"/>
      <w:r w:rsidR="00695D7C" w:rsidRPr="00941154">
        <w:rPr>
          <w:sz w:val="28"/>
          <w:szCs w:val="28"/>
        </w:rPr>
        <w:t>Азії</w:t>
      </w:r>
      <w:proofErr w:type="spellEnd"/>
      <w:r w:rsidR="00695D7C" w:rsidRPr="00941154">
        <w:rPr>
          <w:sz w:val="28"/>
          <w:szCs w:val="28"/>
        </w:rPr>
        <w:t xml:space="preserve"> та Африки.</w:t>
      </w:r>
    </w:p>
    <w:p w:rsidR="00695D7C" w:rsidRPr="00941154" w:rsidRDefault="00695D7C" w:rsidP="00941154">
      <w:pPr>
        <w:pStyle w:val="a7"/>
        <w:rPr>
          <w:sz w:val="28"/>
          <w:szCs w:val="28"/>
        </w:rPr>
      </w:pPr>
      <w:proofErr w:type="spellStart"/>
      <w:r w:rsidRPr="00941154">
        <w:rPr>
          <w:sz w:val="28"/>
          <w:szCs w:val="28"/>
        </w:rPr>
        <w:t>Першою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ознакою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кризи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вважають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proofErr w:type="gramStart"/>
      <w:r w:rsidRPr="00941154">
        <w:rPr>
          <w:sz w:val="28"/>
          <w:szCs w:val="28"/>
        </w:rPr>
        <w:t>р</w:t>
      </w:r>
      <w:proofErr w:type="gramEnd"/>
      <w:r w:rsidRPr="00941154">
        <w:rPr>
          <w:sz w:val="28"/>
          <w:szCs w:val="28"/>
        </w:rPr>
        <w:t>ізке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падіння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цін</w:t>
      </w:r>
      <w:proofErr w:type="spellEnd"/>
      <w:r w:rsidRPr="00941154">
        <w:rPr>
          <w:sz w:val="28"/>
          <w:szCs w:val="28"/>
        </w:rPr>
        <w:t xml:space="preserve"> на </w:t>
      </w:r>
      <w:proofErr w:type="spellStart"/>
      <w:r w:rsidRPr="00941154">
        <w:rPr>
          <w:sz w:val="28"/>
          <w:szCs w:val="28"/>
        </w:rPr>
        <w:t>акції</w:t>
      </w:r>
      <w:proofErr w:type="spellEnd"/>
      <w:r w:rsidRPr="00941154">
        <w:rPr>
          <w:sz w:val="28"/>
          <w:szCs w:val="28"/>
        </w:rPr>
        <w:t xml:space="preserve"> Нью-</w:t>
      </w:r>
      <w:proofErr w:type="spellStart"/>
      <w:r w:rsidRPr="00941154">
        <w:rPr>
          <w:sz w:val="28"/>
          <w:szCs w:val="28"/>
        </w:rPr>
        <w:t>Йоркської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біржі</w:t>
      </w:r>
      <w:proofErr w:type="spellEnd"/>
      <w:r w:rsidRPr="00941154">
        <w:rPr>
          <w:sz w:val="28"/>
          <w:szCs w:val="28"/>
        </w:rPr>
        <w:t xml:space="preserve"> 24 </w:t>
      </w:r>
      <w:proofErr w:type="spellStart"/>
      <w:r w:rsidRPr="00941154">
        <w:rPr>
          <w:sz w:val="28"/>
          <w:szCs w:val="28"/>
        </w:rPr>
        <w:t>жовтня</w:t>
      </w:r>
      <w:proofErr w:type="spellEnd"/>
      <w:r w:rsidRPr="00941154">
        <w:rPr>
          <w:sz w:val="28"/>
          <w:szCs w:val="28"/>
        </w:rPr>
        <w:t xml:space="preserve"> 1929р.</w:t>
      </w:r>
    </w:p>
    <w:p w:rsidR="00695D7C" w:rsidRPr="00941154" w:rsidRDefault="00695D7C" w:rsidP="00941154">
      <w:pPr>
        <w:pStyle w:val="a7"/>
        <w:rPr>
          <w:sz w:val="28"/>
          <w:szCs w:val="28"/>
        </w:rPr>
      </w:pPr>
      <w:proofErr w:type="spellStart"/>
      <w:r w:rsidRPr="00941154">
        <w:rPr>
          <w:sz w:val="28"/>
          <w:szCs w:val="28"/>
        </w:rPr>
        <w:t>Насамперед</w:t>
      </w:r>
      <w:proofErr w:type="spellEnd"/>
      <w:r w:rsidRPr="00941154">
        <w:rPr>
          <w:sz w:val="28"/>
          <w:szCs w:val="28"/>
        </w:rPr>
        <w:t xml:space="preserve">, криза </w:t>
      </w:r>
      <w:proofErr w:type="spellStart"/>
      <w:r w:rsidRPr="00941154">
        <w:rPr>
          <w:sz w:val="28"/>
          <w:szCs w:val="28"/>
        </w:rPr>
        <w:t>охопила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важку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індустрію</w:t>
      </w:r>
      <w:proofErr w:type="spellEnd"/>
      <w:r w:rsidRPr="00941154">
        <w:rPr>
          <w:sz w:val="28"/>
          <w:szCs w:val="28"/>
        </w:rPr>
        <w:t xml:space="preserve">. Все </w:t>
      </w:r>
      <w:proofErr w:type="spellStart"/>
      <w:r w:rsidRPr="00941154">
        <w:rPr>
          <w:sz w:val="28"/>
          <w:szCs w:val="28"/>
        </w:rPr>
        <w:t>промислове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виробництво</w:t>
      </w:r>
      <w:proofErr w:type="spellEnd"/>
      <w:r w:rsidRPr="00941154">
        <w:rPr>
          <w:sz w:val="28"/>
          <w:szCs w:val="28"/>
        </w:rPr>
        <w:t xml:space="preserve">, </w:t>
      </w:r>
      <w:proofErr w:type="spellStart"/>
      <w:r w:rsidRPr="00941154">
        <w:rPr>
          <w:sz w:val="28"/>
          <w:szCs w:val="28"/>
        </w:rPr>
        <w:t>торгівля</w:t>
      </w:r>
      <w:proofErr w:type="spellEnd"/>
      <w:r w:rsidRPr="00941154">
        <w:rPr>
          <w:sz w:val="28"/>
          <w:szCs w:val="28"/>
        </w:rPr>
        <w:t xml:space="preserve">, </w:t>
      </w:r>
      <w:proofErr w:type="spellStart"/>
      <w:r w:rsidRPr="00941154">
        <w:rPr>
          <w:sz w:val="28"/>
          <w:szCs w:val="28"/>
        </w:rPr>
        <w:t>національний</w:t>
      </w:r>
      <w:proofErr w:type="spellEnd"/>
      <w:r w:rsidRPr="00941154">
        <w:rPr>
          <w:sz w:val="28"/>
          <w:szCs w:val="28"/>
        </w:rPr>
        <w:t xml:space="preserve"> доход </w:t>
      </w:r>
      <w:proofErr w:type="spellStart"/>
      <w:r w:rsidRPr="00941154">
        <w:rPr>
          <w:sz w:val="28"/>
          <w:szCs w:val="28"/>
        </w:rPr>
        <w:t>знизилися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вдвічі</w:t>
      </w:r>
      <w:proofErr w:type="spellEnd"/>
      <w:r w:rsidRPr="00941154">
        <w:rPr>
          <w:sz w:val="28"/>
          <w:szCs w:val="28"/>
        </w:rPr>
        <w:t xml:space="preserve">, </w:t>
      </w:r>
      <w:proofErr w:type="spellStart"/>
      <w:r w:rsidRPr="00941154">
        <w:rPr>
          <w:sz w:val="28"/>
          <w:szCs w:val="28"/>
        </w:rPr>
        <w:t>відбувалося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масове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банкрутство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фірм</w:t>
      </w:r>
      <w:proofErr w:type="spellEnd"/>
      <w:r w:rsidRPr="00941154">
        <w:rPr>
          <w:sz w:val="28"/>
          <w:szCs w:val="28"/>
        </w:rPr>
        <w:t xml:space="preserve">, росло </w:t>
      </w:r>
      <w:proofErr w:type="spellStart"/>
      <w:r w:rsidRPr="00941154">
        <w:rPr>
          <w:sz w:val="28"/>
          <w:szCs w:val="28"/>
        </w:rPr>
        <w:t>безробіття</w:t>
      </w:r>
      <w:proofErr w:type="spellEnd"/>
      <w:r w:rsidRPr="00941154">
        <w:rPr>
          <w:sz w:val="28"/>
          <w:szCs w:val="28"/>
        </w:rPr>
        <w:t xml:space="preserve">. </w:t>
      </w:r>
      <w:proofErr w:type="spellStart"/>
      <w:r w:rsidRPr="00941154">
        <w:rPr>
          <w:sz w:val="28"/>
          <w:szCs w:val="28"/>
        </w:rPr>
        <w:t>Це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була</w:t>
      </w:r>
      <w:proofErr w:type="spellEnd"/>
      <w:r w:rsidRPr="00941154">
        <w:rPr>
          <w:sz w:val="28"/>
          <w:szCs w:val="28"/>
        </w:rPr>
        <w:t xml:space="preserve"> криза </w:t>
      </w:r>
      <w:proofErr w:type="spellStart"/>
      <w:r w:rsidRPr="00941154">
        <w:rPr>
          <w:sz w:val="28"/>
          <w:szCs w:val="28"/>
        </w:rPr>
        <w:t>перевиробництва</w:t>
      </w:r>
      <w:proofErr w:type="spellEnd"/>
      <w:r w:rsidRPr="00941154">
        <w:rPr>
          <w:sz w:val="28"/>
          <w:szCs w:val="28"/>
        </w:rPr>
        <w:t xml:space="preserve">, </w:t>
      </w:r>
      <w:proofErr w:type="spellStart"/>
      <w:r w:rsidRPr="00941154">
        <w:rPr>
          <w:sz w:val="28"/>
          <w:szCs w:val="28"/>
        </w:rPr>
        <w:t>щоб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стримати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падіння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цін</w:t>
      </w:r>
      <w:proofErr w:type="spellEnd"/>
      <w:r w:rsidRPr="00941154">
        <w:rPr>
          <w:sz w:val="28"/>
          <w:szCs w:val="28"/>
        </w:rPr>
        <w:t xml:space="preserve">, </w:t>
      </w:r>
      <w:proofErr w:type="spellStart"/>
      <w:r w:rsidRPr="00941154">
        <w:rPr>
          <w:sz w:val="28"/>
          <w:szCs w:val="28"/>
        </w:rPr>
        <w:t>скоротити</w:t>
      </w:r>
      <w:proofErr w:type="spellEnd"/>
      <w:r w:rsidRPr="00941154">
        <w:rPr>
          <w:sz w:val="28"/>
          <w:szCs w:val="28"/>
        </w:rPr>
        <w:t xml:space="preserve"> запаси </w:t>
      </w:r>
      <w:proofErr w:type="spellStart"/>
      <w:r w:rsidRPr="00941154">
        <w:rPr>
          <w:sz w:val="28"/>
          <w:szCs w:val="28"/>
        </w:rPr>
        <w:t>товарів</w:t>
      </w:r>
      <w:proofErr w:type="spellEnd"/>
      <w:r w:rsidRPr="00941154">
        <w:rPr>
          <w:sz w:val="28"/>
          <w:szCs w:val="28"/>
        </w:rPr>
        <w:t xml:space="preserve"> по </w:t>
      </w:r>
      <w:proofErr w:type="spellStart"/>
      <w:r w:rsidRPr="00941154">
        <w:rPr>
          <w:sz w:val="28"/>
          <w:szCs w:val="28"/>
        </w:rPr>
        <w:t>всій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proofErr w:type="gramStart"/>
      <w:r w:rsidRPr="00941154">
        <w:rPr>
          <w:sz w:val="28"/>
          <w:szCs w:val="28"/>
        </w:rPr>
        <w:t>країн</w:t>
      </w:r>
      <w:proofErr w:type="gramEnd"/>
      <w:r w:rsidRPr="00941154">
        <w:rPr>
          <w:sz w:val="28"/>
          <w:szCs w:val="28"/>
        </w:rPr>
        <w:t>і</w:t>
      </w:r>
      <w:proofErr w:type="spellEnd"/>
      <w:r w:rsidRPr="00941154">
        <w:rPr>
          <w:sz w:val="28"/>
          <w:szCs w:val="28"/>
        </w:rPr>
        <w:t xml:space="preserve">, </w:t>
      </w:r>
      <w:proofErr w:type="spellStart"/>
      <w:r w:rsidRPr="00941154">
        <w:rPr>
          <w:sz w:val="28"/>
          <w:szCs w:val="28"/>
        </w:rPr>
        <w:t>було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вжито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заходів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щодо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їх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фізичного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lastRenderedPageBreak/>
        <w:t>знищення</w:t>
      </w:r>
      <w:proofErr w:type="spellEnd"/>
      <w:r w:rsidRPr="00941154">
        <w:rPr>
          <w:sz w:val="28"/>
          <w:szCs w:val="28"/>
        </w:rPr>
        <w:t xml:space="preserve">. </w:t>
      </w:r>
      <w:proofErr w:type="spellStart"/>
      <w:r w:rsidRPr="00941154">
        <w:rPr>
          <w:sz w:val="28"/>
          <w:szCs w:val="28"/>
        </w:rPr>
        <w:t>Спалювали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пшеницю</w:t>
      </w:r>
      <w:proofErr w:type="spellEnd"/>
      <w:r w:rsidRPr="00941154">
        <w:rPr>
          <w:sz w:val="28"/>
          <w:szCs w:val="28"/>
        </w:rPr>
        <w:t xml:space="preserve">, </w:t>
      </w:r>
      <w:proofErr w:type="spellStart"/>
      <w:r w:rsidRPr="00941154">
        <w:rPr>
          <w:sz w:val="28"/>
          <w:szCs w:val="28"/>
        </w:rPr>
        <w:t>каву</w:t>
      </w:r>
      <w:proofErr w:type="spellEnd"/>
      <w:r w:rsidRPr="00941154">
        <w:rPr>
          <w:sz w:val="28"/>
          <w:szCs w:val="28"/>
        </w:rPr>
        <w:t xml:space="preserve">, </w:t>
      </w:r>
      <w:proofErr w:type="spellStart"/>
      <w:r w:rsidRPr="00941154">
        <w:rPr>
          <w:sz w:val="28"/>
          <w:szCs w:val="28"/>
        </w:rPr>
        <w:t>бавовну</w:t>
      </w:r>
      <w:proofErr w:type="spellEnd"/>
      <w:r w:rsidRPr="00941154">
        <w:rPr>
          <w:sz w:val="28"/>
          <w:szCs w:val="28"/>
        </w:rPr>
        <w:t xml:space="preserve">; молоко </w:t>
      </w:r>
      <w:proofErr w:type="spellStart"/>
      <w:r w:rsidRPr="00941154">
        <w:rPr>
          <w:sz w:val="28"/>
          <w:szCs w:val="28"/>
        </w:rPr>
        <w:t>виливали</w:t>
      </w:r>
      <w:proofErr w:type="spellEnd"/>
      <w:r w:rsidRPr="00941154">
        <w:rPr>
          <w:sz w:val="28"/>
          <w:szCs w:val="28"/>
        </w:rPr>
        <w:t xml:space="preserve"> в </w:t>
      </w:r>
      <w:proofErr w:type="spellStart"/>
      <w:proofErr w:type="gramStart"/>
      <w:r w:rsidRPr="00941154">
        <w:rPr>
          <w:sz w:val="28"/>
          <w:szCs w:val="28"/>
        </w:rPr>
        <w:t>р</w:t>
      </w:r>
      <w:proofErr w:type="gramEnd"/>
      <w:r w:rsidRPr="00941154">
        <w:rPr>
          <w:sz w:val="28"/>
          <w:szCs w:val="28"/>
        </w:rPr>
        <w:t>ічки</w:t>
      </w:r>
      <w:proofErr w:type="spellEnd"/>
      <w:r w:rsidRPr="00941154">
        <w:rPr>
          <w:sz w:val="28"/>
          <w:szCs w:val="28"/>
        </w:rPr>
        <w:t>.</w:t>
      </w:r>
    </w:p>
    <w:p w:rsidR="00695D7C" w:rsidRPr="00941154" w:rsidRDefault="00695D7C" w:rsidP="00941154">
      <w:pPr>
        <w:pStyle w:val="a7"/>
        <w:rPr>
          <w:sz w:val="28"/>
          <w:szCs w:val="28"/>
          <w:lang w:val="uk-UA"/>
        </w:rPr>
      </w:pPr>
      <w:proofErr w:type="spellStart"/>
      <w:r w:rsidRPr="00941154">
        <w:rPr>
          <w:sz w:val="28"/>
          <w:szCs w:val="28"/>
        </w:rPr>
        <w:t>Внутрішньою</w:t>
      </w:r>
      <w:proofErr w:type="spellEnd"/>
      <w:r w:rsidRPr="00941154">
        <w:rPr>
          <w:sz w:val="28"/>
          <w:szCs w:val="28"/>
        </w:rPr>
        <w:t xml:space="preserve"> причиною </w:t>
      </w:r>
      <w:proofErr w:type="spellStart"/>
      <w:r w:rsidRPr="00941154">
        <w:rPr>
          <w:sz w:val="28"/>
          <w:szCs w:val="28"/>
        </w:rPr>
        <w:t>кризи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вважають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відсутність</w:t>
      </w:r>
      <w:proofErr w:type="spellEnd"/>
      <w:r w:rsidRPr="00941154">
        <w:rPr>
          <w:sz w:val="28"/>
          <w:szCs w:val="28"/>
        </w:rPr>
        <w:t xml:space="preserve"> </w:t>
      </w:r>
      <w:proofErr w:type="gramStart"/>
      <w:r w:rsidRPr="00941154">
        <w:rPr>
          <w:sz w:val="28"/>
          <w:szCs w:val="28"/>
        </w:rPr>
        <w:t>державного</w:t>
      </w:r>
      <w:proofErr w:type="gramEnd"/>
      <w:r w:rsidRPr="00941154">
        <w:rPr>
          <w:sz w:val="28"/>
          <w:szCs w:val="28"/>
        </w:rPr>
        <w:t xml:space="preserve"> контролю за </w:t>
      </w:r>
      <w:proofErr w:type="spellStart"/>
      <w:r w:rsidRPr="00941154">
        <w:rPr>
          <w:sz w:val="28"/>
          <w:szCs w:val="28"/>
        </w:rPr>
        <w:t>промисловістю</w:t>
      </w:r>
      <w:proofErr w:type="spellEnd"/>
      <w:r w:rsidRPr="00941154">
        <w:rPr>
          <w:sz w:val="28"/>
          <w:szCs w:val="28"/>
        </w:rPr>
        <w:t xml:space="preserve"> і </w:t>
      </w:r>
      <w:proofErr w:type="spellStart"/>
      <w:r w:rsidRPr="00941154">
        <w:rPr>
          <w:sz w:val="28"/>
          <w:szCs w:val="28"/>
        </w:rPr>
        <w:t>сільським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господарством</w:t>
      </w:r>
      <w:proofErr w:type="spellEnd"/>
      <w:r w:rsidRPr="00941154">
        <w:rPr>
          <w:sz w:val="28"/>
          <w:szCs w:val="28"/>
        </w:rPr>
        <w:t>.</w:t>
      </w:r>
    </w:p>
    <w:p w:rsidR="007854F3" w:rsidRPr="00941154" w:rsidRDefault="007854F3" w:rsidP="00941154">
      <w:pPr>
        <w:pStyle w:val="a7"/>
        <w:rPr>
          <w:rFonts w:ascii="Century Gothic" w:eastAsia="+mn-ea" w:hAnsi="Century Gothic" w:cs="+mn-cs"/>
          <w:color w:val="FFFFFF"/>
          <w:kern w:val="24"/>
          <w:sz w:val="28"/>
          <w:szCs w:val="28"/>
          <w:lang w:val="uk-UA"/>
        </w:rPr>
      </w:pPr>
    </w:p>
    <w:p w:rsidR="007854F3" w:rsidRPr="00941154" w:rsidRDefault="007854F3" w:rsidP="00941154">
      <w:pPr>
        <w:pStyle w:val="a7"/>
        <w:rPr>
          <w:sz w:val="28"/>
          <w:szCs w:val="28"/>
          <w:lang w:val="uk-UA"/>
        </w:rPr>
      </w:pPr>
      <w:r w:rsidRPr="00941154">
        <w:rPr>
          <w:sz w:val="28"/>
          <w:szCs w:val="28"/>
          <w:lang w:val="uk-UA"/>
        </w:rPr>
        <w:t>2)</w:t>
      </w:r>
      <w:proofErr w:type="spellStart"/>
      <w:r w:rsidRPr="00941154">
        <w:rPr>
          <w:rFonts w:eastAsia="Times New Roman"/>
          <w:sz w:val="28"/>
          <w:szCs w:val="28"/>
        </w:rPr>
        <w:t>Російські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прикордонники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були</w:t>
      </w:r>
      <w:proofErr w:type="spellEnd"/>
      <w:r w:rsidRPr="00941154">
        <w:rPr>
          <w:rFonts w:eastAsia="Times New Roman"/>
          <w:sz w:val="28"/>
          <w:szCs w:val="28"/>
        </w:rPr>
        <w:t xml:space="preserve"> без </w:t>
      </w:r>
      <w:proofErr w:type="spellStart"/>
      <w:r w:rsidRPr="00941154">
        <w:rPr>
          <w:rFonts w:eastAsia="Times New Roman"/>
          <w:sz w:val="28"/>
          <w:szCs w:val="28"/>
        </w:rPr>
        <w:t>форми</w:t>
      </w:r>
      <w:proofErr w:type="spellEnd"/>
      <w:r w:rsidRPr="00941154">
        <w:rPr>
          <w:rFonts w:eastAsia="Times New Roman"/>
          <w:sz w:val="28"/>
          <w:szCs w:val="28"/>
        </w:rPr>
        <w:t xml:space="preserve">, </w:t>
      </w:r>
      <w:proofErr w:type="spellStart"/>
      <w:r w:rsidRPr="00941154">
        <w:rPr>
          <w:rFonts w:eastAsia="Times New Roman"/>
          <w:sz w:val="28"/>
          <w:szCs w:val="28"/>
        </w:rPr>
        <w:t>замовчували</w:t>
      </w:r>
      <w:proofErr w:type="spellEnd"/>
      <w:r w:rsidRPr="00941154">
        <w:rPr>
          <w:rFonts w:eastAsia="Times New Roman"/>
          <w:sz w:val="28"/>
          <w:szCs w:val="28"/>
        </w:rPr>
        <w:t xml:space="preserve"> той факт, </w:t>
      </w:r>
      <w:proofErr w:type="spellStart"/>
      <w:r w:rsidRPr="00941154">
        <w:rPr>
          <w:rFonts w:eastAsia="Times New Roman"/>
          <w:sz w:val="28"/>
          <w:szCs w:val="28"/>
        </w:rPr>
        <w:t>що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відразу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знайшли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тіла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всіх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загиблих</w:t>
      </w:r>
      <w:proofErr w:type="spellEnd"/>
      <w:r w:rsidRPr="00941154">
        <w:rPr>
          <w:rFonts w:eastAsia="Times New Roman"/>
          <w:sz w:val="28"/>
          <w:szCs w:val="28"/>
        </w:rPr>
        <w:t xml:space="preserve">, і не </w:t>
      </w:r>
      <w:proofErr w:type="spellStart"/>
      <w:r w:rsidRPr="00941154">
        <w:rPr>
          <w:rFonts w:eastAsia="Times New Roman"/>
          <w:sz w:val="28"/>
          <w:szCs w:val="28"/>
        </w:rPr>
        <w:t>віддавали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їх</w:t>
      </w:r>
      <w:proofErr w:type="spellEnd"/>
      <w:r w:rsidRPr="00941154">
        <w:rPr>
          <w:rFonts w:eastAsia="Times New Roman"/>
          <w:sz w:val="28"/>
          <w:szCs w:val="28"/>
        </w:rPr>
        <w:t xml:space="preserve">, </w:t>
      </w:r>
      <w:proofErr w:type="spellStart"/>
      <w:r w:rsidRPr="00941154">
        <w:rPr>
          <w:rFonts w:eastAsia="Times New Roman"/>
          <w:sz w:val="28"/>
          <w:szCs w:val="28"/>
        </w:rPr>
        <w:t>бо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хотіли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приховати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кульові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поранення</w:t>
      </w:r>
      <w:proofErr w:type="spellEnd"/>
      <w:r w:rsidRPr="00941154">
        <w:rPr>
          <w:rFonts w:eastAsia="Times New Roman"/>
          <w:sz w:val="28"/>
          <w:szCs w:val="28"/>
        </w:rPr>
        <w:t xml:space="preserve">. </w:t>
      </w:r>
      <w:proofErr w:type="spellStart"/>
      <w:r w:rsidRPr="00941154">
        <w:rPr>
          <w:rFonts w:eastAsia="Times New Roman"/>
          <w:sz w:val="28"/>
          <w:szCs w:val="28"/>
        </w:rPr>
        <w:t>Вцілілий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українець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Олександр</w:t>
      </w:r>
      <w:proofErr w:type="spellEnd"/>
      <w:r w:rsidRPr="00941154">
        <w:rPr>
          <w:rFonts w:eastAsia="Times New Roman"/>
          <w:sz w:val="28"/>
          <w:szCs w:val="28"/>
        </w:rPr>
        <w:t xml:space="preserve"> Федорович, </w:t>
      </w:r>
      <w:proofErr w:type="spellStart"/>
      <w:r w:rsidRPr="00941154">
        <w:rPr>
          <w:rFonts w:eastAsia="Times New Roman"/>
          <w:sz w:val="28"/>
          <w:szCs w:val="28"/>
        </w:rPr>
        <w:t>госпіталізований</w:t>
      </w:r>
      <w:proofErr w:type="spellEnd"/>
      <w:r w:rsidRPr="00941154">
        <w:rPr>
          <w:rFonts w:eastAsia="Times New Roman"/>
          <w:sz w:val="28"/>
          <w:szCs w:val="28"/>
        </w:rPr>
        <w:t xml:space="preserve"> у </w:t>
      </w:r>
      <w:proofErr w:type="spellStart"/>
      <w:r w:rsidRPr="00941154">
        <w:rPr>
          <w:rFonts w:eastAsia="Times New Roman"/>
          <w:sz w:val="28"/>
          <w:szCs w:val="28"/>
        </w:rPr>
        <w:t>російськом</w:t>
      </w:r>
      <w:proofErr w:type="spellEnd"/>
      <w:r w:rsidRPr="00941154">
        <w:rPr>
          <w:rFonts w:eastAsia="Times New Roman"/>
          <w:sz w:val="28"/>
          <w:szCs w:val="28"/>
          <w:lang w:val="uk-UA"/>
        </w:rPr>
        <w:t>у Єйську</w:t>
      </w:r>
      <w:r w:rsidRPr="00941154">
        <w:rPr>
          <w:rFonts w:eastAsia="Times New Roman"/>
          <w:sz w:val="28"/>
          <w:szCs w:val="28"/>
        </w:rPr>
        <w:t xml:space="preserve">, </w:t>
      </w:r>
      <w:proofErr w:type="spellStart"/>
      <w:r w:rsidRPr="00941154">
        <w:rPr>
          <w:rFonts w:eastAsia="Times New Roman"/>
          <w:sz w:val="28"/>
          <w:szCs w:val="28"/>
        </w:rPr>
        <w:t>стверджував</w:t>
      </w:r>
      <w:proofErr w:type="spellEnd"/>
      <w:r w:rsidRPr="00941154">
        <w:rPr>
          <w:rFonts w:eastAsia="Times New Roman"/>
          <w:sz w:val="28"/>
          <w:szCs w:val="28"/>
        </w:rPr>
        <w:t xml:space="preserve">, </w:t>
      </w:r>
      <w:proofErr w:type="spellStart"/>
      <w:r w:rsidRPr="00941154">
        <w:rPr>
          <w:rFonts w:eastAsia="Times New Roman"/>
          <w:sz w:val="28"/>
          <w:szCs w:val="28"/>
        </w:rPr>
        <w:t>що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російські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прикордонники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941154">
        <w:rPr>
          <w:rFonts w:eastAsia="Times New Roman"/>
          <w:sz w:val="28"/>
          <w:szCs w:val="28"/>
        </w:rPr>
        <w:t>стр</w:t>
      </w:r>
      <w:proofErr w:type="gramEnd"/>
      <w:r w:rsidRPr="00941154">
        <w:rPr>
          <w:rFonts w:eastAsia="Times New Roman"/>
          <w:sz w:val="28"/>
          <w:szCs w:val="28"/>
        </w:rPr>
        <w:t>іляли</w:t>
      </w:r>
      <w:proofErr w:type="spellEnd"/>
      <w:r w:rsidRPr="00941154">
        <w:rPr>
          <w:rFonts w:eastAsia="Times New Roman"/>
          <w:sz w:val="28"/>
          <w:szCs w:val="28"/>
        </w:rPr>
        <w:t xml:space="preserve"> в </w:t>
      </w:r>
      <w:proofErr w:type="spellStart"/>
      <w:r w:rsidRPr="00941154">
        <w:rPr>
          <w:rFonts w:eastAsia="Times New Roman"/>
          <w:sz w:val="28"/>
          <w:szCs w:val="28"/>
        </w:rPr>
        <w:t>українців</w:t>
      </w:r>
      <w:proofErr w:type="spellEnd"/>
      <w:r w:rsidRPr="00941154">
        <w:rPr>
          <w:rFonts w:eastAsia="Times New Roman"/>
          <w:sz w:val="28"/>
          <w:szCs w:val="28"/>
        </w:rPr>
        <w:t xml:space="preserve"> бе</w:t>
      </w:r>
      <w:r w:rsidR="00BC56FC">
        <w:rPr>
          <w:rFonts w:eastAsia="Times New Roman"/>
          <w:sz w:val="28"/>
          <w:szCs w:val="28"/>
        </w:rPr>
        <w:t xml:space="preserve">з </w:t>
      </w:r>
      <w:proofErr w:type="spellStart"/>
      <w:r w:rsidR="00BC56FC">
        <w:rPr>
          <w:rFonts w:eastAsia="Times New Roman"/>
          <w:sz w:val="28"/>
          <w:szCs w:val="28"/>
        </w:rPr>
        <w:t>попередження</w:t>
      </w:r>
      <w:proofErr w:type="spellEnd"/>
      <w:r w:rsidR="00BC56FC">
        <w:rPr>
          <w:rFonts w:eastAsia="Times New Roman"/>
          <w:sz w:val="28"/>
          <w:szCs w:val="28"/>
        </w:rPr>
        <w:t xml:space="preserve"> і потопили </w:t>
      </w:r>
      <w:proofErr w:type="spellStart"/>
      <w:r w:rsidR="00BC56FC">
        <w:rPr>
          <w:rFonts w:eastAsia="Times New Roman"/>
          <w:sz w:val="28"/>
          <w:szCs w:val="28"/>
        </w:rPr>
        <w:t>човен</w:t>
      </w:r>
      <w:proofErr w:type="spellEnd"/>
      <w:r w:rsidRPr="00941154">
        <w:rPr>
          <w:rFonts w:eastAsia="Times New Roman"/>
          <w:sz w:val="28"/>
          <w:szCs w:val="28"/>
        </w:rPr>
        <w:t xml:space="preserve">. </w:t>
      </w:r>
    </w:p>
    <w:p w:rsidR="007854F3" w:rsidRPr="000E696D" w:rsidRDefault="007854F3" w:rsidP="00941154">
      <w:pPr>
        <w:pStyle w:val="a7"/>
        <w:rPr>
          <w:sz w:val="28"/>
          <w:szCs w:val="28"/>
          <w:lang w:val="uk-UA"/>
        </w:rPr>
      </w:pPr>
      <w:proofErr w:type="spellStart"/>
      <w:r w:rsidRPr="00941154">
        <w:rPr>
          <w:sz w:val="28"/>
          <w:szCs w:val="28"/>
        </w:rPr>
        <w:t>Цей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інцидент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віддзеркалює</w:t>
      </w:r>
      <w:proofErr w:type="spellEnd"/>
      <w:r w:rsidRPr="00941154">
        <w:rPr>
          <w:sz w:val="28"/>
          <w:szCs w:val="28"/>
        </w:rPr>
        <w:t xml:space="preserve"> суть проблем, </w:t>
      </w:r>
      <w:proofErr w:type="spellStart"/>
      <w:r w:rsidRPr="00941154">
        <w:rPr>
          <w:sz w:val="28"/>
          <w:szCs w:val="28"/>
        </w:rPr>
        <w:t>напряму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пов’язаних</w:t>
      </w:r>
      <w:proofErr w:type="spellEnd"/>
      <w:r w:rsidRPr="00941154">
        <w:rPr>
          <w:sz w:val="28"/>
          <w:szCs w:val="28"/>
        </w:rPr>
        <w:t xml:space="preserve"> з </w:t>
      </w:r>
      <w:proofErr w:type="spellStart"/>
      <w:r w:rsidRPr="00941154">
        <w:rPr>
          <w:sz w:val="28"/>
          <w:szCs w:val="28"/>
        </w:rPr>
        <w:t>необхідністю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вибору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Україною</w:t>
      </w:r>
      <w:proofErr w:type="spellEnd"/>
      <w:r w:rsidRPr="00941154">
        <w:rPr>
          <w:sz w:val="28"/>
          <w:szCs w:val="28"/>
        </w:rPr>
        <w:t xml:space="preserve"> </w:t>
      </w:r>
      <w:proofErr w:type="gramStart"/>
      <w:r w:rsidRPr="00941154">
        <w:rPr>
          <w:sz w:val="28"/>
          <w:szCs w:val="28"/>
        </w:rPr>
        <w:t>генерального</w:t>
      </w:r>
      <w:proofErr w:type="gram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напрямку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свого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розвитку</w:t>
      </w:r>
      <w:proofErr w:type="spellEnd"/>
      <w:r w:rsidRPr="00941154">
        <w:rPr>
          <w:sz w:val="28"/>
          <w:szCs w:val="28"/>
        </w:rPr>
        <w:t xml:space="preserve">, </w:t>
      </w:r>
      <w:proofErr w:type="spellStart"/>
      <w:r w:rsidRPr="00941154">
        <w:rPr>
          <w:sz w:val="28"/>
          <w:szCs w:val="28"/>
        </w:rPr>
        <w:t>спрощено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укладену</w:t>
      </w:r>
      <w:proofErr w:type="spellEnd"/>
      <w:r w:rsidRPr="00941154">
        <w:rPr>
          <w:sz w:val="28"/>
          <w:szCs w:val="28"/>
        </w:rPr>
        <w:t xml:space="preserve"> у формулу </w:t>
      </w:r>
      <w:proofErr w:type="spellStart"/>
      <w:r w:rsidRPr="00941154">
        <w:rPr>
          <w:sz w:val="28"/>
          <w:szCs w:val="28"/>
        </w:rPr>
        <w:t>альтернативи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Захід-Схід</w:t>
      </w:r>
      <w:proofErr w:type="spellEnd"/>
      <w:r w:rsidRPr="00941154">
        <w:rPr>
          <w:sz w:val="28"/>
          <w:szCs w:val="28"/>
        </w:rPr>
        <w:t xml:space="preserve">, </w:t>
      </w:r>
      <w:proofErr w:type="spellStart"/>
      <w:r w:rsidRPr="00941154">
        <w:rPr>
          <w:sz w:val="28"/>
          <w:szCs w:val="28"/>
        </w:rPr>
        <w:t>або</w:t>
      </w:r>
      <w:proofErr w:type="spellEnd"/>
      <w:r w:rsidRPr="00941154">
        <w:rPr>
          <w:sz w:val="28"/>
          <w:szCs w:val="28"/>
        </w:rPr>
        <w:t xml:space="preserve"> ж</w:t>
      </w:r>
      <w:r w:rsidR="000E696D">
        <w:rPr>
          <w:sz w:val="28"/>
          <w:szCs w:val="28"/>
        </w:rPr>
        <w:t xml:space="preserve"> </w:t>
      </w:r>
      <w:proofErr w:type="spellStart"/>
      <w:r w:rsidR="000E696D">
        <w:rPr>
          <w:sz w:val="28"/>
          <w:szCs w:val="28"/>
        </w:rPr>
        <w:t>Єропейський</w:t>
      </w:r>
      <w:proofErr w:type="spellEnd"/>
      <w:r w:rsidR="000E696D">
        <w:rPr>
          <w:sz w:val="28"/>
          <w:szCs w:val="28"/>
        </w:rPr>
        <w:t xml:space="preserve"> Союз-</w:t>
      </w:r>
      <w:proofErr w:type="spellStart"/>
      <w:r w:rsidR="000E696D">
        <w:rPr>
          <w:sz w:val="28"/>
          <w:szCs w:val="28"/>
        </w:rPr>
        <w:t>Митний</w:t>
      </w:r>
      <w:proofErr w:type="spellEnd"/>
      <w:r w:rsidR="000E696D">
        <w:rPr>
          <w:sz w:val="28"/>
          <w:szCs w:val="28"/>
        </w:rPr>
        <w:t xml:space="preserve"> Союз. </w:t>
      </w:r>
    </w:p>
    <w:p w:rsidR="007854F3" w:rsidRPr="00941154" w:rsidRDefault="007854F3" w:rsidP="00941154">
      <w:pPr>
        <w:pStyle w:val="a7"/>
        <w:rPr>
          <w:sz w:val="28"/>
          <w:szCs w:val="28"/>
          <w:lang w:val="uk-UA"/>
        </w:rPr>
      </w:pPr>
    </w:p>
    <w:p w:rsidR="003E5E58" w:rsidRPr="00941154" w:rsidRDefault="00463F1C" w:rsidP="00941154">
      <w:pPr>
        <w:pStyle w:val="a7"/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941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Третьою</w:t>
      </w:r>
      <w:proofErr w:type="spellEnd"/>
      <w:r w:rsidRPr="00941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причиною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потурання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агресорам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проводили Велика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Британія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1154" w:rsidRDefault="00941154" w:rsidP="00941154">
      <w:pPr>
        <w:pStyle w:val="a7"/>
        <w:rPr>
          <w:sz w:val="28"/>
          <w:szCs w:val="28"/>
          <w:lang w:val="uk-UA"/>
        </w:rPr>
      </w:pPr>
    </w:p>
    <w:p w:rsidR="007854F3" w:rsidRPr="00941154" w:rsidRDefault="00941154" w:rsidP="00941154">
      <w:pPr>
        <w:pStyle w:val="a7"/>
        <w:numPr>
          <w:ilvl w:val="0"/>
          <w:numId w:val="10"/>
        </w:numPr>
        <w:rPr>
          <w:sz w:val="28"/>
          <w:szCs w:val="28"/>
          <w:vertAlign w:val="superscript"/>
          <w:lang w:val="uk-UA"/>
        </w:rPr>
      </w:pPr>
      <w:proofErr w:type="spellStart"/>
      <w:r w:rsidRPr="00941154">
        <w:rPr>
          <w:color w:val="FF0000"/>
          <w:sz w:val="28"/>
          <w:szCs w:val="28"/>
          <w:lang w:val="uk-UA"/>
        </w:rPr>
        <w:t>-</w:t>
      </w:r>
      <w:r w:rsidR="007854F3" w:rsidRPr="00941154">
        <w:rPr>
          <w:sz w:val="28"/>
          <w:szCs w:val="28"/>
          <w:lang w:val="uk-UA"/>
        </w:rPr>
        <w:t>Найголовнішою</w:t>
      </w:r>
      <w:proofErr w:type="spellEnd"/>
      <w:r w:rsidR="007854F3" w:rsidRPr="00941154">
        <w:rPr>
          <w:sz w:val="28"/>
          <w:szCs w:val="28"/>
          <w:lang w:val="uk-UA"/>
        </w:rPr>
        <w:t xml:space="preserve"> причиною цієї війни є дедалі </w:t>
      </w:r>
      <w:proofErr w:type="spellStart"/>
      <w:r w:rsidR="007854F3" w:rsidRPr="00941154">
        <w:rPr>
          <w:sz w:val="28"/>
          <w:szCs w:val="28"/>
          <w:lang w:val="uk-UA"/>
        </w:rPr>
        <w:t>неприязніша</w:t>
      </w:r>
      <w:proofErr w:type="spellEnd"/>
      <w:r w:rsidR="007854F3" w:rsidRPr="00941154">
        <w:rPr>
          <w:sz w:val="28"/>
          <w:szCs w:val="28"/>
          <w:lang w:val="uk-UA"/>
        </w:rPr>
        <w:t xml:space="preserve"> політика</w:t>
      </w:r>
      <w:r w:rsidR="000E696D">
        <w:rPr>
          <w:sz w:val="28"/>
          <w:szCs w:val="28"/>
          <w:lang w:val="uk-UA"/>
        </w:rPr>
        <w:t xml:space="preserve"> </w:t>
      </w:r>
      <w:r w:rsidR="007854F3" w:rsidRPr="00941154">
        <w:rPr>
          <w:sz w:val="28"/>
          <w:szCs w:val="28"/>
          <w:lang w:val="uk-UA"/>
        </w:rPr>
        <w:t>путінської Росії щодо України, яка (політика), з огляду на зміст російської пропаганди у ЗМІ,</w:t>
      </w:r>
      <w:r w:rsidR="000E696D">
        <w:rPr>
          <w:sz w:val="28"/>
          <w:szCs w:val="28"/>
          <w:lang w:val="uk-UA"/>
        </w:rPr>
        <w:t xml:space="preserve"> </w:t>
      </w:r>
      <w:r w:rsidR="007854F3" w:rsidRPr="00941154">
        <w:rPr>
          <w:sz w:val="28"/>
          <w:szCs w:val="28"/>
          <w:lang w:val="uk-UA"/>
        </w:rPr>
        <w:t xml:space="preserve">за останні роки стала просто ворожою. </w:t>
      </w:r>
    </w:p>
    <w:p w:rsidR="007854F3" w:rsidRPr="00941154" w:rsidRDefault="007854F3" w:rsidP="00941154">
      <w:pPr>
        <w:pStyle w:val="a7"/>
        <w:rPr>
          <w:sz w:val="28"/>
          <w:szCs w:val="28"/>
          <w:lang w:val="uk-UA"/>
        </w:rPr>
      </w:pPr>
    </w:p>
    <w:p w:rsidR="007854F3" w:rsidRPr="00941154" w:rsidRDefault="007854F3" w:rsidP="00941154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54F3" w:rsidRPr="00941154" w:rsidRDefault="007854F3" w:rsidP="00941154">
      <w:pPr>
        <w:pStyle w:val="a7"/>
        <w:rPr>
          <w:sz w:val="28"/>
          <w:szCs w:val="28"/>
          <w:lang w:val="uk-UA"/>
        </w:rPr>
      </w:pPr>
      <w:r w:rsidRPr="00941154">
        <w:rPr>
          <w:sz w:val="28"/>
          <w:szCs w:val="28"/>
          <w:lang w:val="uk-UA"/>
        </w:rPr>
        <w:t>1)</w:t>
      </w:r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Прем’єр-міністр Великої Британії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Невілл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Чемберлен і президент Франції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Едуар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Даладьє сподівалися своїми уступками задовольнити амбіції А. Гітлера. </w:t>
      </w:r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Вони не могли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уявити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жахливу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проводитимуть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нацисти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154" w:rsidRDefault="00941154" w:rsidP="00941154">
      <w:pPr>
        <w:pStyle w:val="a7"/>
        <w:rPr>
          <w:sz w:val="28"/>
          <w:szCs w:val="28"/>
          <w:lang w:val="uk-UA"/>
        </w:rPr>
      </w:pPr>
    </w:p>
    <w:p w:rsidR="007854F3" w:rsidRPr="00A80452" w:rsidRDefault="007854F3" w:rsidP="00941154">
      <w:pPr>
        <w:pStyle w:val="a7"/>
        <w:rPr>
          <w:sz w:val="28"/>
          <w:szCs w:val="28"/>
          <w:lang w:val="uk-UA"/>
        </w:rPr>
      </w:pPr>
      <w:r w:rsidRPr="00941154">
        <w:rPr>
          <w:sz w:val="28"/>
          <w:szCs w:val="28"/>
          <w:lang w:val="uk-UA"/>
        </w:rPr>
        <w:t>2)</w:t>
      </w:r>
      <w:r w:rsidRPr="00941154">
        <w:rPr>
          <w:rFonts w:ascii="Century Gothic" w:eastAsia="+mn-ea" w:hAnsi="Century Gothic" w:cs="+mn-cs"/>
          <w:shadow/>
          <w:color w:val="0D0D0D"/>
          <w:kern w:val="24"/>
          <w:sz w:val="28"/>
          <w:szCs w:val="28"/>
          <w:lang w:val="uk-UA"/>
        </w:rPr>
        <w:t xml:space="preserve"> </w:t>
      </w:r>
      <w:r w:rsidRPr="00941154">
        <w:rPr>
          <w:rFonts w:eastAsia="Times New Roman"/>
          <w:sz w:val="28"/>
          <w:szCs w:val="28"/>
          <w:lang w:val="uk-UA"/>
        </w:rPr>
        <w:t>Дедалі суттєвішу роль відіграють ЗМІ, що ведуть мовлення на Україну й часто дезорієнтують громадян</w:t>
      </w:r>
      <w:r w:rsidR="000E696D">
        <w:rPr>
          <w:rFonts w:eastAsia="Times New Roman"/>
          <w:sz w:val="28"/>
          <w:szCs w:val="28"/>
          <w:lang w:val="uk-UA"/>
        </w:rPr>
        <w:t>,</w:t>
      </w:r>
      <w:r w:rsidRPr="00941154">
        <w:rPr>
          <w:rFonts w:eastAsia="Times New Roman"/>
          <w:sz w:val="28"/>
          <w:szCs w:val="28"/>
          <w:lang w:val="uk-UA"/>
        </w:rPr>
        <w:t xml:space="preserve"> стосовно позиції української влади з того чи іншого питання. </w:t>
      </w:r>
      <w:proofErr w:type="spellStart"/>
      <w:r w:rsidR="000E696D">
        <w:rPr>
          <w:rFonts w:eastAsia="Times New Roman"/>
          <w:sz w:val="28"/>
          <w:szCs w:val="28"/>
        </w:rPr>
        <w:t>Найвпл</w:t>
      </w:r>
      <w:proofErr w:type="spellEnd"/>
      <w:r w:rsidR="000E696D">
        <w:rPr>
          <w:rFonts w:eastAsia="Times New Roman"/>
          <w:sz w:val="28"/>
          <w:szCs w:val="28"/>
          <w:lang w:val="uk-UA"/>
        </w:rPr>
        <w:t>и</w:t>
      </w:r>
      <w:proofErr w:type="spellStart"/>
      <w:r w:rsidRPr="00941154">
        <w:rPr>
          <w:rFonts w:eastAsia="Times New Roman"/>
          <w:sz w:val="28"/>
          <w:szCs w:val="28"/>
        </w:rPr>
        <w:t>вовішими</w:t>
      </w:r>
      <w:proofErr w:type="spellEnd"/>
      <w:r w:rsidRPr="00941154">
        <w:rPr>
          <w:rFonts w:eastAsia="Times New Roman"/>
          <w:sz w:val="28"/>
          <w:szCs w:val="28"/>
        </w:rPr>
        <w:t xml:space="preserve"> каналами </w:t>
      </w:r>
      <w:proofErr w:type="spellStart"/>
      <w:r w:rsidRPr="00941154">
        <w:rPr>
          <w:rFonts w:eastAsia="Times New Roman"/>
          <w:sz w:val="28"/>
          <w:szCs w:val="28"/>
        </w:rPr>
        <w:t>російської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пропоганди</w:t>
      </w:r>
      <w:proofErr w:type="spellEnd"/>
      <w:proofErr w:type="gramStart"/>
      <w:r w:rsidRPr="00941154">
        <w:rPr>
          <w:rFonts w:eastAsia="Times New Roman"/>
          <w:sz w:val="28"/>
          <w:szCs w:val="28"/>
        </w:rPr>
        <w:t xml:space="preserve"> є:</w:t>
      </w:r>
      <w:proofErr w:type="gramEnd"/>
      <w:r w:rsidRPr="00941154">
        <w:rPr>
          <w:rFonts w:eastAsia="Times New Roman"/>
          <w:sz w:val="28"/>
          <w:szCs w:val="28"/>
        </w:rPr>
        <w:t xml:space="preserve"> «Россия 24», «НТВ» та «1».</w:t>
      </w:r>
      <w:r w:rsidR="000E696D">
        <w:rPr>
          <w:rFonts w:eastAsia="Times New Roman"/>
          <w:sz w:val="28"/>
          <w:szCs w:val="28"/>
          <w:lang w:val="uk-UA"/>
        </w:rPr>
        <w:t xml:space="preserve"> </w:t>
      </w:r>
      <w:r w:rsidRPr="00941154">
        <w:rPr>
          <w:rFonts w:eastAsia="Times New Roman"/>
          <w:sz w:val="28"/>
          <w:szCs w:val="28"/>
          <w:lang w:val="uk-UA"/>
        </w:rPr>
        <w:t>А опозиційним канало</w:t>
      </w:r>
      <w:r w:rsidR="000E696D">
        <w:rPr>
          <w:rFonts w:eastAsia="Times New Roman"/>
          <w:sz w:val="28"/>
          <w:szCs w:val="28"/>
          <w:lang w:val="uk-UA"/>
        </w:rPr>
        <w:t>м являється канал «ДОЖДЬ»</w:t>
      </w:r>
      <w:r w:rsidRPr="00941154">
        <w:rPr>
          <w:rFonts w:eastAsia="Times New Roman"/>
          <w:sz w:val="28"/>
          <w:szCs w:val="28"/>
          <w:lang w:val="uk-UA"/>
        </w:rPr>
        <w:t>.</w:t>
      </w:r>
      <w:r w:rsidRPr="00941154">
        <w:rPr>
          <w:rFonts w:eastAsia="Times New Roman"/>
          <w:sz w:val="28"/>
          <w:szCs w:val="28"/>
        </w:rPr>
        <w:t xml:space="preserve"> </w:t>
      </w:r>
    </w:p>
    <w:p w:rsidR="007854F3" w:rsidRPr="00941154" w:rsidRDefault="007854F3" w:rsidP="00941154">
      <w:pPr>
        <w:pStyle w:val="a7"/>
        <w:rPr>
          <w:sz w:val="28"/>
          <w:szCs w:val="28"/>
        </w:rPr>
      </w:pPr>
    </w:p>
    <w:p w:rsidR="003E5E58" w:rsidRPr="00941154" w:rsidRDefault="00463F1C" w:rsidP="00941154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Передумовою</w:t>
      </w:r>
      <w:proofErr w:type="spellEnd"/>
      <w:r w:rsidRPr="00941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війни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факт,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серпні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1939 р.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тоталітарні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диктатори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Гітлер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Сталін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пакт про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ненапад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розподілили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таємним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Ріббентропа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-Молотова.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Гітлер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воєнні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домовленостей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таліним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154" w:rsidRDefault="00941154" w:rsidP="00941154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7854F3" w:rsidRPr="00941154" w:rsidRDefault="00941154" w:rsidP="00941154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uk-UA" w:eastAsia="ru-RU"/>
        </w:rPr>
        <w:lastRenderedPageBreak/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Є</w:t>
      </w:r>
      <w:r w:rsidR="007854F3" w:rsidRPr="009411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вромайдан</w:t>
      </w:r>
      <w:proofErr w:type="spellEnd"/>
    </w:p>
    <w:p w:rsidR="007854F3" w:rsidRPr="00941154" w:rsidRDefault="007854F3" w:rsidP="00941154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листопада 2013 року в Україні розпочалися антиурядові протести</w:t>
      </w:r>
      <w:r w:rsidR="000E6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реакція на рішення Кабінету Міністрів України про призупинення процесу підготування до підписання</w:t>
      </w:r>
      <w:r w:rsidR="000E6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Угоди про асоціацію між Україною і Євросоюзом і значно поширилися після силового розгону демонстрації в Києві в ночі 30 листопада. </w:t>
      </w:r>
      <w:proofErr w:type="gram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</w:t>
      </w:r>
      <w:r w:rsidR="000E696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тів</w:t>
      </w:r>
      <w:proofErr w:type="spellEnd"/>
      <w:r w:rsidR="000E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="000E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року </w:t>
      </w:r>
      <w:proofErr w:type="spellStart"/>
      <w:r w:rsidR="000E696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відбувалися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мітинги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демонастрації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студентські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страйки.</w:t>
      </w:r>
    </w:p>
    <w:p w:rsidR="00695D7C" w:rsidRPr="00941154" w:rsidRDefault="00695D7C" w:rsidP="00941154">
      <w:pPr>
        <w:pStyle w:val="a7"/>
        <w:rPr>
          <w:sz w:val="28"/>
          <w:szCs w:val="28"/>
          <w:lang w:val="uk-UA"/>
        </w:rPr>
      </w:pPr>
    </w:p>
    <w:p w:rsidR="007854F3" w:rsidRPr="00941154" w:rsidRDefault="007854F3" w:rsidP="00941154">
      <w:pPr>
        <w:pStyle w:val="a7"/>
        <w:rPr>
          <w:sz w:val="28"/>
          <w:szCs w:val="28"/>
          <w:lang w:val="uk-UA"/>
        </w:rPr>
      </w:pPr>
      <w:r w:rsidRPr="00941154">
        <w:rPr>
          <w:sz w:val="28"/>
          <w:szCs w:val="28"/>
          <w:lang w:val="uk-UA"/>
        </w:rPr>
        <w:t>1)</w:t>
      </w:r>
      <w:r w:rsidRPr="00941154">
        <w:rPr>
          <w:rFonts w:ascii="Century Gothic" w:eastAsia="+mn-ea" w:hAnsi="Century Gothic" w:cs="+mn-cs"/>
          <w:color w:val="FFFFFF"/>
          <w:kern w:val="24"/>
          <w:sz w:val="28"/>
          <w:szCs w:val="28"/>
          <w:lang w:val="uk-UA"/>
        </w:rPr>
        <w:t xml:space="preserve"> </w:t>
      </w:r>
      <w:r w:rsidRPr="00941154">
        <w:rPr>
          <w:rFonts w:eastAsia="Times New Roman"/>
          <w:sz w:val="28"/>
          <w:szCs w:val="28"/>
          <w:lang w:val="uk-UA"/>
        </w:rPr>
        <w:t>Пакт про ненапад. Пакт гарантував нейтралітет Радянського Союзу в конфлікті Третього Рейху з Польщею та країнами Заходу, та давав можливість повернення Радянським Союзом втрачених Росією у Перші</w:t>
      </w:r>
      <w:r w:rsidR="000E696D">
        <w:rPr>
          <w:rFonts w:eastAsia="Times New Roman"/>
          <w:sz w:val="28"/>
          <w:szCs w:val="28"/>
          <w:lang w:val="uk-UA"/>
        </w:rPr>
        <w:t>й Світовій війні територій. Р</w:t>
      </w:r>
      <w:r w:rsidRPr="00941154">
        <w:rPr>
          <w:rFonts w:eastAsia="Times New Roman"/>
          <w:sz w:val="28"/>
          <w:szCs w:val="28"/>
          <w:lang w:val="uk-UA"/>
        </w:rPr>
        <w:t>озрахована на 10 років міждержавна угода, підписана в перші години 24 серпня 1939 року</w:t>
      </w:r>
      <w:r w:rsidR="007A3BB5">
        <w:rPr>
          <w:rFonts w:eastAsia="Times New Roman"/>
          <w:sz w:val="28"/>
          <w:szCs w:val="28"/>
          <w:lang w:val="uk-UA"/>
        </w:rPr>
        <w:t>.</w:t>
      </w:r>
      <w:r w:rsidRPr="00941154">
        <w:rPr>
          <w:rFonts w:eastAsia="Times New Roman"/>
          <w:sz w:val="28"/>
          <w:szCs w:val="28"/>
          <w:lang w:val="uk-UA"/>
        </w:rPr>
        <w:t xml:space="preserve"> </w:t>
      </w:r>
    </w:p>
    <w:p w:rsidR="007854F3" w:rsidRPr="00941154" w:rsidRDefault="007A3BB5" w:rsidP="00941154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EC7410" w:rsidRPr="00941154">
        <w:rPr>
          <w:sz w:val="28"/>
          <w:szCs w:val="28"/>
          <w:lang w:val="uk-UA"/>
        </w:rPr>
        <w:t xml:space="preserve">езпосереднім наслідком німецько-радянських домовленостей була збройна агресія 1 вересня 1939 р. Німеччини проти Польщі, яку підтримали її союзники: Англія і Франція. </w:t>
      </w:r>
      <w:r w:rsidR="00EC7410" w:rsidRPr="00941154">
        <w:rPr>
          <w:sz w:val="28"/>
          <w:szCs w:val="28"/>
        </w:rPr>
        <w:t xml:space="preserve">Так </w:t>
      </w:r>
      <w:proofErr w:type="spellStart"/>
      <w:r w:rsidR="00EC7410" w:rsidRPr="00941154">
        <w:rPr>
          <w:sz w:val="28"/>
          <w:szCs w:val="28"/>
        </w:rPr>
        <w:t>вибухнула</w:t>
      </w:r>
      <w:proofErr w:type="spellEnd"/>
      <w:r w:rsidR="00EC7410" w:rsidRPr="00941154">
        <w:rPr>
          <w:sz w:val="28"/>
          <w:szCs w:val="28"/>
        </w:rPr>
        <w:t xml:space="preserve"> Друга </w:t>
      </w:r>
      <w:proofErr w:type="spellStart"/>
      <w:proofErr w:type="gramStart"/>
      <w:r w:rsidR="00EC7410" w:rsidRPr="00941154">
        <w:rPr>
          <w:sz w:val="28"/>
          <w:szCs w:val="28"/>
        </w:rPr>
        <w:t>св</w:t>
      </w:r>
      <w:proofErr w:type="gramEnd"/>
      <w:r w:rsidR="00EC7410" w:rsidRPr="00941154">
        <w:rPr>
          <w:sz w:val="28"/>
          <w:szCs w:val="28"/>
        </w:rPr>
        <w:t>ітова</w:t>
      </w:r>
      <w:proofErr w:type="spellEnd"/>
      <w:r w:rsidR="00EC7410" w:rsidRPr="00941154">
        <w:rPr>
          <w:sz w:val="28"/>
          <w:szCs w:val="28"/>
        </w:rPr>
        <w:t xml:space="preserve"> </w:t>
      </w:r>
      <w:proofErr w:type="spellStart"/>
      <w:r w:rsidR="00EC7410" w:rsidRPr="00941154">
        <w:rPr>
          <w:sz w:val="28"/>
          <w:szCs w:val="28"/>
        </w:rPr>
        <w:t>війна</w:t>
      </w:r>
      <w:proofErr w:type="spellEnd"/>
      <w:r w:rsidR="00EC7410" w:rsidRPr="00941154">
        <w:rPr>
          <w:sz w:val="28"/>
          <w:szCs w:val="28"/>
        </w:rPr>
        <w:t xml:space="preserve">, </w:t>
      </w:r>
      <w:proofErr w:type="spellStart"/>
      <w:r w:rsidR="00EC7410" w:rsidRPr="00941154">
        <w:rPr>
          <w:sz w:val="28"/>
          <w:szCs w:val="28"/>
        </w:rPr>
        <w:t>найжорстокіша</w:t>
      </w:r>
      <w:proofErr w:type="spellEnd"/>
      <w:r w:rsidR="00EC7410" w:rsidRPr="00941154">
        <w:rPr>
          <w:sz w:val="28"/>
          <w:szCs w:val="28"/>
        </w:rPr>
        <w:t xml:space="preserve"> в </w:t>
      </w:r>
      <w:proofErr w:type="spellStart"/>
      <w:r w:rsidR="00EC7410" w:rsidRPr="00941154">
        <w:rPr>
          <w:sz w:val="28"/>
          <w:szCs w:val="28"/>
        </w:rPr>
        <w:t>історії</w:t>
      </w:r>
      <w:proofErr w:type="spellEnd"/>
      <w:r w:rsidR="00EC7410" w:rsidRPr="00941154">
        <w:rPr>
          <w:sz w:val="28"/>
          <w:szCs w:val="28"/>
        </w:rPr>
        <w:t xml:space="preserve"> </w:t>
      </w:r>
      <w:proofErr w:type="spellStart"/>
      <w:r w:rsidR="00EC7410" w:rsidRPr="00941154">
        <w:rPr>
          <w:sz w:val="28"/>
          <w:szCs w:val="28"/>
        </w:rPr>
        <w:t>людства</w:t>
      </w:r>
      <w:proofErr w:type="spellEnd"/>
      <w:r w:rsidR="00EC7410" w:rsidRPr="00941154">
        <w:rPr>
          <w:sz w:val="28"/>
          <w:szCs w:val="28"/>
        </w:rPr>
        <w:t xml:space="preserve">. 17 </w:t>
      </w:r>
      <w:proofErr w:type="spellStart"/>
      <w:r w:rsidR="00EC7410" w:rsidRPr="00941154">
        <w:rPr>
          <w:sz w:val="28"/>
          <w:szCs w:val="28"/>
        </w:rPr>
        <w:t>вересня</w:t>
      </w:r>
      <w:proofErr w:type="spellEnd"/>
      <w:r w:rsidR="00EC7410" w:rsidRPr="00941154">
        <w:rPr>
          <w:sz w:val="28"/>
          <w:szCs w:val="28"/>
        </w:rPr>
        <w:t xml:space="preserve"> </w:t>
      </w:r>
      <w:proofErr w:type="spellStart"/>
      <w:r w:rsidR="00EC7410" w:rsidRPr="00941154">
        <w:rPr>
          <w:sz w:val="28"/>
          <w:szCs w:val="28"/>
        </w:rPr>
        <w:t>під</w:t>
      </w:r>
      <w:proofErr w:type="spellEnd"/>
      <w:r w:rsidR="00EC7410" w:rsidRPr="00941154">
        <w:rPr>
          <w:sz w:val="28"/>
          <w:szCs w:val="28"/>
        </w:rPr>
        <w:t xml:space="preserve"> приводом </w:t>
      </w:r>
      <w:proofErr w:type="spellStart"/>
      <w:r w:rsidR="00EC7410" w:rsidRPr="00941154">
        <w:rPr>
          <w:sz w:val="28"/>
          <w:szCs w:val="28"/>
        </w:rPr>
        <w:t>захисту</w:t>
      </w:r>
      <w:proofErr w:type="spellEnd"/>
      <w:r w:rsidR="00EC7410" w:rsidRPr="00941154">
        <w:rPr>
          <w:sz w:val="28"/>
          <w:szCs w:val="28"/>
        </w:rPr>
        <w:t xml:space="preserve"> "</w:t>
      </w:r>
      <w:proofErr w:type="spellStart"/>
      <w:r w:rsidR="00EC7410" w:rsidRPr="00941154">
        <w:rPr>
          <w:sz w:val="28"/>
          <w:szCs w:val="28"/>
        </w:rPr>
        <w:t>єдинокровних</w:t>
      </w:r>
      <w:proofErr w:type="spellEnd"/>
      <w:r w:rsidR="00EC7410" w:rsidRPr="00941154">
        <w:rPr>
          <w:sz w:val="28"/>
          <w:szCs w:val="28"/>
        </w:rPr>
        <w:t xml:space="preserve"> </w:t>
      </w:r>
      <w:proofErr w:type="spellStart"/>
      <w:r w:rsidR="00EC7410" w:rsidRPr="00941154">
        <w:rPr>
          <w:sz w:val="28"/>
          <w:szCs w:val="28"/>
        </w:rPr>
        <w:t>братів</w:t>
      </w:r>
      <w:proofErr w:type="spellEnd"/>
      <w:r w:rsidR="00EC7410" w:rsidRPr="00941154">
        <w:rPr>
          <w:sz w:val="28"/>
          <w:szCs w:val="28"/>
        </w:rPr>
        <w:t xml:space="preserve">" у </w:t>
      </w:r>
      <w:proofErr w:type="spellStart"/>
      <w:r w:rsidR="00EC7410" w:rsidRPr="00941154">
        <w:rPr>
          <w:sz w:val="28"/>
          <w:szCs w:val="28"/>
        </w:rPr>
        <w:t>війну</w:t>
      </w:r>
      <w:proofErr w:type="spellEnd"/>
      <w:r w:rsidR="00EC7410" w:rsidRPr="00941154">
        <w:rPr>
          <w:sz w:val="28"/>
          <w:szCs w:val="28"/>
        </w:rPr>
        <w:t xml:space="preserve"> вступив СРСР, </w:t>
      </w:r>
      <w:proofErr w:type="spellStart"/>
      <w:r w:rsidR="00EC7410" w:rsidRPr="00941154">
        <w:rPr>
          <w:sz w:val="28"/>
          <w:szCs w:val="28"/>
        </w:rPr>
        <w:t>чого</w:t>
      </w:r>
      <w:proofErr w:type="spellEnd"/>
      <w:r w:rsidR="00EC7410" w:rsidRPr="00941154">
        <w:rPr>
          <w:sz w:val="28"/>
          <w:szCs w:val="28"/>
        </w:rPr>
        <w:t xml:space="preserve"> </w:t>
      </w:r>
      <w:proofErr w:type="spellStart"/>
      <w:r w:rsidR="00EC7410" w:rsidRPr="00941154">
        <w:rPr>
          <w:sz w:val="28"/>
          <w:szCs w:val="28"/>
        </w:rPr>
        <w:t>Польща</w:t>
      </w:r>
      <w:proofErr w:type="spellEnd"/>
      <w:r w:rsidR="00EC7410" w:rsidRPr="00941154">
        <w:rPr>
          <w:sz w:val="28"/>
          <w:szCs w:val="28"/>
        </w:rPr>
        <w:t xml:space="preserve"> явно не </w:t>
      </w:r>
      <w:proofErr w:type="spellStart"/>
      <w:r w:rsidR="00EC7410" w:rsidRPr="00941154">
        <w:rPr>
          <w:sz w:val="28"/>
          <w:szCs w:val="28"/>
        </w:rPr>
        <w:t>сподівалася</w:t>
      </w:r>
      <w:proofErr w:type="spellEnd"/>
      <w:r w:rsidR="00EC7410" w:rsidRPr="00941154">
        <w:rPr>
          <w:sz w:val="28"/>
          <w:szCs w:val="28"/>
        </w:rPr>
        <w:t>.</w:t>
      </w:r>
    </w:p>
    <w:p w:rsidR="00EC7410" w:rsidRPr="00941154" w:rsidRDefault="00EC7410" w:rsidP="00941154">
      <w:pPr>
        <w:pStyle w:val="a7"/>
        <w:rPr>
          <w:sz w:val="28"/>
          <w:szCs w:val="28"/>
          <w:lang w:val="uk-UA"/>
        </w:rPr>
      </w:pPr>
    </w:p>
    <w:p w:rsidR="00EC7410" w:rsidRPr="00941154" w:rsidRDefault="00EC7410" w:rsidP="00941154">
      <w:pPr>
        <w:pStyle w:val="a7"/>
        <w:rPr>
          <w:sz w:val="28"/>
          <w:szCs w:val="28"/>
        </w:rPr>
      </w:pPr>
      <w:r w:rsidRPr="00941154">
        <w:rPr>
          <w:sz w:val="28"/>
          <w:szCs w:val="28"/>
          <w:lang w:val="uk-UA"/>
        </w:rPr>
        <w:t>2)</w:t>
      </w:r>
      <w:r w:rsidRPr="00941154">
        <w:rPr>
          <w:rFonts w:ascii="Century Gothic" w:eastAsia="+mn-ea" w:hAnsi="Century Gothic" w:cs="+mn-cs"/>
          <w:color w:val="FFFFFF"/>
          <w:kern w:val="24"/>
          <w:sz w:val="28"/>
          <w:szCs w:val="28"/>
          <w:lang w:val="uk-UA"/>
        </w:rPr>
        <w:t xml:space="preserve"> </w:t>
      </w:r>
      <w:r w:rsidRPr="00941154">
        <w:rPr>
          <w:rFonts w:eastAsia="Times New Roman"/>
          <w:sz w:val="28"/>
          <w:szCs w:val="28"/>
          <w:lang w:val="uk-UA"/>
        </w:rPr>
        <w:t>16 січня 2014</w:t>
      </w:r>
      <w:r w:rsidRPr="00941154">
        <w:rPr>
          <w:rFonts w:eastAsia="Times New Roman"/>
          <w:sz w:val="28"/>
          <w:szCs w:val="28"/>
        </w:rPr>
        <w:t xml:space="preserve"> року у </w:t>
      </w:r>
      <w:proofErr w:type="spellStart"/>
      <w:r w:rsidRPr="00941154">
        <w:rPr>
          <w:rFonts w:eastAsia="Times New Roman"/>
          <w:sz w:val="28"/>
          <w:szCs w:val="28"/>
        </w:rPr>
        <w:t>Верховній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Раді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України</w:t>
      </w:r>
      <w:proofErr w:type="spellEnd"/>
      <w:r w:rsidRPr="00941154">
        <w:rPr>
          <w:rFonts w:eastAsia="Times New Roman"/>
          <w:sz w:val="28"/>
          <w:szCs w:val="28"/>
        </w:rPr>
        <w:t xml:space="preserve"> з </w:t>
      </w:r>
      <w:proofErr w:type="spellStart"/>
      <w:r w:rsidRPr="00941154">
        <w:rPr>
          <w:rFonts w:eastAsia="Times New Roman"/>
          <w:sz w:val="28"/>
          <w:szCs w:val="28"/>
        </w:rPr>
        <w:t>порушенням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установленої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процедури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голосування</w:t>
      </w:r>
      <w:proofErr w:type="spellEnd"/>
      <w:r w:rsidRPr="00941154">
        <w:rPr>
          <w:rFonts w:eastAsia="Times New Roman"/>
          <w:sz w:val="28"/>
          <w:szCs w:val="28"/>
          <w:vertAlign w:val="superscript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було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прийнято</w:t>
      </w:r>
      <w:proofErr w:type="spellEnd"/>
      <w:r w:rsidRPr="00941154">
        <w:rPr>
          <w:rFonts w:eastAsia="Times New Roman"/>
          <w:sz w:val="28"/>
          <w:szCs w:val="28"/>
          <w:vertAlign w:val="superscript"/>
        </w:rPr>
        <w:t xml:space="preserve"> </w:t>
      </w:r>
      <w:r w:rsidRPr="00941154">
        <w:rPr>
          <w:rFonts w:eastAsia="Times New Roman"/>
          <w:sz w:val="28"/>
          <w:szCs w:val="28"/>
          <w:lang w:val="uk-UA"/>
        </w:rPr>
        <w:t>10 законів</w:t>
      </w:r>
      <w:r w:rsidRPr="00941154">
        <w:rPr>
          <w:rFonts w:eastAsia="Times New Roman"/>
          <w:sz w:val="28"/>
          <w:szCs w:val="28"/>
        </w:rPr>
        <w:t xml:space="preserve">, </w:t>
      </w:r>
      <w:proofErr w:type="spellStart"/>
      <w:r w:rsidRPr="00941154">
        <w:rPr>
          <w:rFonts w:eastAsia="Times New Roman"/>
          <w:sz w:val="28"/>
          <w:szCs w:val="28"/>
        </w:rPr>
        <w:t>направлених</w:t>
      </w:r>
      <w:proofErr w:type="spellEnd"/>
      <w:r w:rsidRPr="00941154">
        <w:rPr>
          <w:rFonts w:eastAsia="Times New Roman"/>
          <w:sz w:val="28"/>
          <w:szCs w:val="28"/>
        </w:rPr>
        <w:t xml:space="preserve"> на </w:t>
      </w:r>
      <w:proofErr w:type="spellStart"/>
      <w:r w:rsidRPr="00941154">
        <w:rPr>
          <w:rFonts w:eastAsia="Times New Roman"/>
          <w:sz w:val="28"/>
          <w:szCs w:val="28"/>
        </w:rPr>
        <w:t>звуження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конституційних</w:t>
      </w:r>
      <w:proofErr w:type="spellEnd"/>
      <w:r w:rsidRPr="00941154">
        <w:rPr>
          <w:rFonts w:eastAsia="Times New Roman"/>
          <w:sz w:val="28"/>
          <w:szCs w:val="28"/>
        </w:rPr>
        <w:t xml:space="preserve"> прав і свобод </w:t>
      </w:r>
      <w:proofErr w:type="spellStart"/>
      <w:r w:rsidRPr="00941154">
        <w:rPr>
          <w:rFonts w:eastAsia="Times New Roman"/>
          <w:sz w:val="28"/>
          <w:szCs w:val="28"/>
        </w:rPr>
        <w:t>громадян</w:t>
      </w:r>
      <w:proofErr w:type="spellEnd"/>
      <w:r w:rsidRPr="00941154">
        <w:rPr>
          <w:rFonts w:eastAsia="Times New Roman"/>
          <w:sz w:val="28"/>
          <w:szCs w:val="28"/>
        </w:rPr>
        <w:t xml:space="preserve">, а </w:t>
      </w:r>
      <w:proofErr w:type="spellStart"/>
      <w:r w:rsidRPr="00941154">
        <w:rPr>
          <w:rFonts w:eastAsia="Times New Roman"/>
          <w:sz w:val="28"/>
          <w:szCs w:val="28"/>
        </w:rPr>
        <w:t>саме</w:t>
      </w:r>
      <w:proofErr w:type="spellEnd"/>
      <w:r w:rsidRPr="00941154">
        <w:rPr>
          <w:rFonts w:eastAsia="Times New Roman"/>
          <w:sz w:val="28"/>
          <w:szCs w:val="28"/>
          <w:vertAlign w:val="superscript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Закони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викликали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широке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обурення</w:t>
      </w:r>
      <w:proofErr w:type="spellEnd"/>
      <w:r w:rsidRPr="00941154">
        <w:rPr>
          <w:rFonts w:eastAsia="Times New Roman"/>
          <w:sz w:val="28"/>
          <w:szCs w:val="28"/>
        </w:rPr>
        <w:t xml:space="preserve"> в </w:t>
      </w:r>
      <w:proofErr w:type="spellStart"/>
      <w:r w:rsidRPr="00941154">
        <w:rPr>
          <w:rFonts w:eastAsia="Times New Roman"/>
          <w:sz w:val="28"/>
          <w:szCs w:val="28"/>
        </w:rPr>
        <w:t>українців</w:t>
      </w:r>
      <w:proofErr w:type="spellEnd"/>
      <w:r w:rsidRPr="00941154">
        <w:rPr>
          <w:rFonts w:eastAsia="Times New Roman"/>
          <w:sz w:val="28"/>
          <w:szCs w:val="28"/>
        </w:rPr>
        <w:t xml:space="preserve">, і </w:t>
      </w:r>
      <w:proofErr w:type="spellStart"/>
      <w:r w:rsidRPr="00941154">
        <w:rPr>
          <w:rFonts w:eastAsia="Times New Roman"/>
          <w:sz w:val="28"/>
          <w:szCs w:val="28"/>
        </w:rPr>
        <w:t>спричинили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ескалацію</w:t>
      </w:r>
      <w:proofErr w:type="spellEnd"/>
      <w:r w:rsidRPr="00941154">
        <w:rPr>
          <w:rFonts w:eastAsia="Times New Roman"/>
          <w:sz w:val="28"/>
          <w:szCs w:val="28"/>
        </w:rPr>
        <w:t xml:space="preserve"> </w:t>
      </w:r>
      <w:proofErr w:type="spellStart"/>
      <w:r w:rsidRPr="00941154">
        <w:rPr>
          <w:rFonts w:eastAsia="Times New Roman"/>
          <w:sz w:val="28"/>
          <w:szCs w:val="28"/>
        </w:rPr>
        <w:t>конфлікту</w:t>
      </w:r>
      <w:proofErr w:type="spellEnd"/>
      <w:r w:rsidRPr="00941154">
        <w:rPr>
          <w:rFonts w:eastAsia="Times New Roman"/>
          <w:sz w:val="28"/>
          <w:szCs w:val="28"/>
        </w:rPr>
        <w:t>.</w:t>
      </w:r>
    </w:p>
    <w:p w:rsidR="00EC7410" w:rsidRPr="00941154" w:rsidRDefault="00EC7410" w:rsidP="0094115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січня 2014</w:t>
      </w:r>
      <w:r w:rsidR="007A3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протести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перейшли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бойові протистояння на вулиці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Грушеського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Києві,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травмовані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кривавими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бої </w:t>
      </w:r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стали,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94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 лютого</w:t>
      </w:r>
      <w:r w:rsidR="007A3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D1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два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боїв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боків</w:t>
      </w:r>
      <w:proofErr w:type="spellEnd"/>
      <w:r w:rsidRPr="00941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7410" w:rsidRPr="00941154" w:rsidRDefault="00EC7410" w:rsidP="00941154">
      <w:pPr>
        <w:pStyle w:val="a7"/>
        <w:rPr>
          <w:sz w:val="28"/>
          <w:szCs w:val="28"/>
          <w:lang w:val="uk-UA"/>
        </w:rPr>
      </w:pPr>
      <w:r w:rsidRPr="00941154">
        <w:rPr>
          <w:sz w:val="28"/>
          <w:szCs w:val="28"/>
          <w:lang w:val="uk-UA"/>
        </w:rPr>
        <w:t xml:space="preserve">Цікавим фактом є те,що </w:t>
      </w:r>
      <w:r w:rsidRPr="00941154">
        <w:rPr>
          <w:sz w:val="28"/>
          <w:szCs w:val="28"/>
        </w:rPr>
        <w:t xml:space="preserve">Початок </w:t>
      </w:r>
      <w:proofErr w:type="spellStart"/>
      <w:r w:rsidRPr="00941154">
        <w:rPr>
          <w:sz w:val="28"/>
          <w:szCs w:val="28"/>
        </w:rPr>
        <w:t>протестів</w:t>
      </w:r>
      <w:proofErr w:type="spellEnd"/>
      <w:r w:rsidRPr="00941154">
        <w:rPr>
          <w:sz w:val="28"/>
          <w:szCs w:val="28"/>
        </w:rPr>
        <w:t xml:space="preserve"> на «</w:t>
      </w:r>
      <w:proofErr w:type="spellStart"/>
      <w:r w:rsidRPr="00941154">
        <w:rPr>
          <w:sz w:val="28"/>
          <w:szCs w:val="28"/>
        </w:rPr>
        <w:t>Євромайданах</w:t>
      </w:r>
      <w:proofErr w:type="spellEnd"/>
      <w:r w:rsidRPr="00941154">
        <w:rPr>
          <w:sz w:val="28"/>
          <w:szCs w:val="28"/>
        </w:rPr>
        <w:t xml:space="preserve">» </w:t>
      </w:r>
      <w:proofErr w:type="spellStart"/>
      <w:r w:rsidRPr="00941154">
        <w:rPr>
          <w:sz w:val="28"/>
          <w:szCs w:val="28"/>
        </w:rPr>
        <w:t>збігся</w:t>
      </w:r>
      <w:proofErr w:type="spellEnd"/>
      <w:r w:rsidRPr="00941154">
        <w:rPr>
          <w:sz w:val="28"/>
          <w:szCs w:val="28"/>
        </w:rPr>
        <w:t xml:space="preserve"> з 9-тою </w:t>
      </w:r>
      <w:proofErr w:type="spellStart"/>
      <w:r w:rsidRPr="00941154">
        <w:rPr>
          <w:sz w:val="28"/>
          <w:szCs w:val="28"/>
        </w:rPr>
        <w:t>річницею</w:t>
      </w:r>
      <w:proofErr w:type="spellEnd"/>
      <w:r w:rsidRPr="00941154">
        <w:rPr>
          <w:sz w:val="28"/>
          <w:szCs w:val="28"/>
          <w:lang w:val="uk-UA"/>
        </w:rPr>
        <w:t xml:space="preserve"> Помаранчевої революції. Саме 22 листопада 2004 року розпочалася кампанія протестів, мітингів </w:t>
      </w:r>
      <w:proofErr w:type="spellStart"/>
      <w:r w:rsidRPr="00941154">
        <w:rPr>
          <w:sz w:val="28"/>
          <w:szCs w:val="28"/>
          <w:lang w:val="uk-UA"/>
        </w:rPr>
        <w:t>протии</w:t>
      </w:r>
      <w:proofErr w:type="spellEnd"/>
      <w:r w:rsidRPr="00941154">
        <w:rPr>
          <w:sz w:val="28"/>
          <w:szCs w:val="28"/>
          <w:lang w:val="uk-UA"/>
        </w:rPr>
        <w:t xml:space="preserve"> фальсифікації результатів президентських виборів 2004 року. </w:t>
      </w:r>
      <w:proofErr w:type="spellStart"/>
      <w:proofErr w:type="gramStart"/>
      <w:r w:rsidRPr="00941154">
        <w:rPr>
          <w:sz w:val="28"/>
          <w:szCs w:val="28"/>
        </w:rPr>
        <w:t>Кр</w:t>
      </w:r>
      <w:proofErr w:type="gramEnd"/>
      <w:r w:rsidRPr="00941154">
        <w:rPr>
          <w:sz w:val="28"/>
          <w:szCs w:val="28"/>
        </w:rPr>
        <w:t>ім</w:t>
      </w:r>
      <w:proofErr w:type="spellEnd"/>
      <w:r w:rsidRPr="00941154">
        <w:rPr>
          <w:sz w:val="28"/>
          <w:szCs w:val="28"/>
        </w:rPr>
        <w:t xml:space="preserve"> того, 23 листопада 2013 року в </w:t>
      </w:r>
      <w:proofErr w:type="spellStart"/>
      <w:r w:rsidRPr="00941154">
        <w:rPr>
          <w:sz w:val="28"/>
          <w:szCs w:val="28"/>
        </w:rPr>
        <w:t>Україні</w:t>
      </w:r>
      <w:proofErr w:type="spellEnd"/>
      <w:r w:rsidRPr="00941154">
        <w:rPr>
          <w:sz w:val="28"/>
          <w:szCs w:val="28"/>
        </w:rPr>
        <w:t xml:space="preserve"> </w:t>
      </w:r>
      <w:proofErr w:type="spellStart"/>
      <w:r w:rsidRPr="00941154">
        <w:rPr>
          <w:sz w:val="28"/>
          <w:szCs w:val="28"/>
        </w:rPr>
        <w:t>відзначали</w:t>
      </w:r>
      <w:proofErr w:type="spellEnd"/>
      <w:r w:rsidRPr="00941154">
        <w:rPr>
          <w:sz w:val="28"/>
          <w:szCs w:val="28"/>
        </w:rPr>
        <w:t xml:space="preserve"> </w:t>
      </w:r>
      <w:r w:rsidRPr="00941154">
        <w:rPr>
          <w:sz w:val="28"/>
          <w:szCs w:val="28"/>
          <w:lang w:val="uk-UA"/>
        </w:rPr>
        <w:t>День пам’яті жертв голодомору</w:t>
      </w:r>
    </w:p>
    <w:p w:rsidR="00EC7410" w:rsidRPr="00941154" w:rsidRDefault="00EC7410" w:rsidP="00941154">
      <w:pPr>
        <w:pStyle w:val="a7"/>
        <w:rPr>
          <w:sz w:val="28"/>
          <w:szCs w:val="28"/>
          <w:lang w:val="uk-UA"/>
        </w:rPr>
      </w:pPr>
    </w:p>
    <w:p w:rsidR="00EC7410" w:rsidRPr="00941154" w:rsidRDefault="00EC7410" w:rsidP="00941154">
      <w:pPr>
        <w:pStyle w:val="a7"/>
        <w:rPr>
          <w:sz w:val="28"/>
          <w:szCs w:val="28"/>
          <w:lang w:val="uk-UA"/>
        </w:rPr>
      </w:pPr>
    </w:p>
    <w:p w:rsidR="00EC7410" w:rsidRPr="00463F1C" w:rsidRDefault="00EC7410" w:rsidP="00941154">
      <w:pPr>
        <w:pStyle w:val="a7"/>
        <w:numPr>
          <w:ilvl w:val="0"/>
          <w:numId w:val="12"/>
        </w:numPr>
        <w:rPr>
          <w:sz w:val="28"/>
          <w:szCs w:val="28"/>
          <w:lang w:val="uk-UA"/>
        </w:rPr>
      </w:pPr>
      <w:r w:rsidRPr="00463F1C">
        <w:rPr>
          <w:color w:val="FF0000"/>
          <w:sz w:val="32"/>
          <w:szCs w:val="32"/>
          <w:lang w:val="uk-UA"/>
        </w:rPr>
        <w:t>ОТЖЕ</w:t>
      </w:r>
      <w:r w:rsidRPr="00463F1C">
        <w:rPr>
          <w:sz w:val="32"/>
          <w:szCs w:val="32"/>
          <w:lang w:val="uk-UA"/>
        </w:rPr>
        <w:t>, я вважаю</w:t>
      </w:r>
      <w:r w:rsidRPr="00463F1C">
        <w:rPr>
          <w:rFonts w:eastAsia="Times New Roman"/>
          <w:sz w:val="32"/>
          <w:szCs w:val="32"/>
          <w:lang w:val="uk-UA"/>
        </w:rPr>
        <w:t>, причини воєнних вторгнень досить схожі, адже через ці агресії, особи, які були на чолі обох країн, завдяки цим діям, задовольняли свої амбіції.</w:t>
      </w:r>
      <w:r w:rsidRPr="00463F1C">
        <w:rPr>
          <w:sz w:val="28"/>
          <w:szCs w:val="28"/>
          <w:lang w:val="uk-UA"/>
        </w:rPr>
        <w:t xml:space="preserve"> </w:t>
      </w:r>
    </w:p>
    <w:p w:rsidR="00695D7C" w:rsidRPr="00941154" w:rsidRDefault="00695D7C" w:rsidP="00941154">
      <w:pPr>
        <w:pStyle w:val="a7"/>
        <w:rPr>
          <w:sz w:val="28"/>
          <w:szCs w:val="28"/>
          <w:lang w:val="uk-UA"/>
        </w:rPr>
      </w:pPr>
    </w:p>
    <w:sectPr w:rsidR="00695D7C" w:rsidRPr="00941154" w:rsidSect="00B4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DDC4"/>
      </v:shape>
    </w:pict>
  </w:numPicBullet>
  <w:abstractNum w:abstractNumId="0">
    <w:nsid w:val="060E74E3"/>
    <w:multiLevelType w:val="hybridMultilevel"/>
    <w:tmpl w:val="FD36A42C"/>
    <w:lvl w:ilvl="0" w:tplc="A6B4C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003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27B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04B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EB0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0F4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0B0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AF6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07F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65063"/>
    <w:multiLevelType w:val="hybridMultilevel"/>
    <w:tmpl w:val="53E2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4BE3"/>
    <w:multiLevelType w:val="hybridMultilevel"/>
    <w:tmpl w:val="EAF204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0B8"/>
    <w:multiLevelType w:val="hybridMultilevel"/>
    <w:tmpl w:val="0CA43550"/>
    <w:lvl w:ilvl="0" w:tplc="C660FDA2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D2E05DDC" w:tentative="1">
      <w:start w:val="1"/>
      <w:numFmt w:val="bullet"/>
      <w:lvlText w:val="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3F5ADD1A" w:tentative="1">
      <w:start w:val="1"/>
      <w:numFmt w:val="bullet"/>
      <w:lvlText w:val="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D941D60" w:tentative="1">
      <w:start w:val="1"/>
      <w:numFmt w:val="bullet"/>
      <w:lvlText w:val="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4" w:tplc="35964828" w:tentative="1">
      <w:start w:val="1"/>
      <w:numFmt w:val="bullet"/>
      <w:lvlText w:val="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5" w:tplc="863C26DA" w:tentative="1">
      <w:start w:val="1"/>
      <w:numFmt w:val="bullet"/>
      <w:lvlText w:val="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CE69834" w:tentative="1">
      <w:start w:val="1"/>
      <w:numFmt w:val="bullet"/>
      <w:lvlText w:val="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7" w:tplc="7652A9B2" w:tentative="1">
      <w:start w:val="1"/>
      <w:numFmt w:val="bullet"/>
      <w:lvlText w:val="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  <w:lvl w:ilvl="8" w:tplc="9BB62C68" w:tentative="1">
      <w:start w:val="1"/>
      <w:numFmt w:val="bullet"/>
      <w:lvlText w:val="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6806964"/>
    <w:multiLevelType w:val="hybridMultilevel"/>
    <w:tmpl w:val="C14AE65A"/>
    <w:lvl w:ilvl="0" w:tplc="B2E235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6D7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BE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08C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03D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C82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897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E7C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6F3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D3DC6"/>
    <w:multiLevelType w:val="hybridMultilevel"/>
    <w:tmpl w:val="4426E4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B64"/>
    <w:multiLevelType w:val="hybridMultilevel"/>
    <w:tmpl w:val="19AAFE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F69E3"/>
    <w:multiLevelType w:val="hybridMultilevel"/>
    <w:tmpl w:val="D448828C"/>
    <w:lvl w:ilvl="0" w:tplc="DCE023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2DE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0C7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ED2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248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81B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C90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ACC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A7B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BC59A1"/>
    <w:multiLevelType w:val="hybridMultilevel"/>
    <w:tmpl w:val="91166DE8"/>
    <w:lvl w:ilvl="0" w:tplc="FB522D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0AF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804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72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497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858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EC6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AC9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2C1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0064FE"/>
    <w:multiLevelType w:val="hybridMultilevel"/>
    <w:tmpl w:val="7A50CB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562D6"/>
    <w:multiLevelType w:val="hybridMultilevel"/>
    <w:tmpl w:val="FC445B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77667"/>
    <w:multiLevelType w:val="hybridMultilevel"/>
    <w:tmpl w:val="005E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E71DA"/>
    <w:multiLevelType w:val="hybridMultilevel"/>
    <w:tmpl w:val="F634AD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A41"/>
    <w:rsid w:val="000E696D"/>
    <w:rsid w:val="001F1A41"/>
    <w:rsid w:val="003E5E58"/>
    <w:rsid w:val="00463F1C"/>
    <w:rsid w:val="00695D7C"/>
    <w:rsid w:val="00783F0D"/>
    <w:rsid w:val="007854F3"/>
    <w:rsid w:val="007A3BB5"/>
    <w:rsid w:val="007D15C5"/>
    <w:rsid w:val="00941154"/>
    <w:rsid w:val="00A80452"/>
    <w:rsid w:val="00B451C2"/>
    <w:rsid w:val="00BC56FC"/>
    <w:rsid w:val="00CE73B3"/>
    <w:rsid w:val="00DE63D2"/>
    <w:rsid w:val="00E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C2"/>
  </w:style>
  <w:style w:type="paragraph" w:styleId="1">
    <w:name w:val="heading 1"/>
    <w:basedOn w:val="a"/>
    <w:next w:val="a"/>
    <w:link w:val="10"/>
    <w:uiPriority w:val="9"/>
    <w:qFormat/>
    <w:rsid w:val="00941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5D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C7410"/>
    <w:rPr>
      <w:color w:val="0000FF"/>
      <w:u w:val="single"/>
    </w:rPr>
  </w:style>
  <w:style w:type="paragraph" w:styleId="a6">
    <w:name w:val="No Spacing"/>
    <w:uiPriority w:val="1"/>
    <w:qFormat/>
    <w:rsid w:val="009411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1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9411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41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6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8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9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9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864">
          <w:marLeft w:val="-108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966">
          <w:marLeft w:val="-108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dcterms:created xsi:type="dcterms:W3CDTF">2015-04-09T16:51:00Z</dcterms:created>
  <dcterms:modified xsi:type="dcterms:W3CDTF">2015-04-10T08:58:00Z</dcterms:modified>
</cp:coreProperties>
</file>