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C" w:rsidRPr="002B7CCB" w:rsidRDefault="003F7B9C" w:rsidP="003F7B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CCB">
        <w:rPr>
          <w:rFonts w:ascii="Times New Roman" w:hAnsi="Times New Roman"/>
          <w:b/>
          <w:bCs/>
          <w:sz w:val="28"/>
          <w:szCs w:val="28"/>
        </w:rPr>
        <w:t>ТЕЗИ</w:t>
      </w:r>
    </w:p>
    <w:p w:rsidR="003F7B9C" w:rsidRPr="002B7CCB" w:rsidRDefault="003F7B9C" w:rsidP="003F7B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CCB">
        <w:rPr>
          <w:rFonts w:ascii="Times New Roman" w:hAnsi="Times New Roman"/>
          <w:b/>
          <w:bCs/>
          <w:sz w:val="28"/>
          <w:szCs w:val="28"/>
        </w:rPr>
        <w:t>науково-дослідницької роботи</w:t>
      </w:r>
    </w:p>
    <w:p w:rsidR="003F7B9C" w:rsidRPr="00205AE0" w:rsidRDefault="003F7B9C" w:rsidP="003F7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CC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Антигравітація</w:t>
      </w:r>
      <w:r w:rsidRPr="002B7CCB">
        <w:rPr>
          <w:rFonts w:ascii="Times New Roman" w:hAnsi="Times New Roman"/>
          <w:b/>
          <w:sz w:val="28"/>
          <w:szCs w:val="28"/>
        </w:rPr>
        <w:t>»</w:t>
      </w:r>
    </w:p>
    <w:p w:rsidR="003F7B9C" w:rsidRPr="00205AE0" w:rsidRDefault="003F7B9C" w:rsidP="003F7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7B9C" w:rsidRPr="003F7B9C" w:rsidRDefault="003F7B9C" w:rsidP="003F7B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7B9C">
        <w:rPr>
          <w:rFonts w:ascii="Times New Roman" w:hAnsi="Times New Roman"/>
          <w:b/>
          <w:sz w:val="28"/>
          <w:szCs w:val="28"/>
          <w:u w:val="single"/>
        </w:rPr>
        <w:t>Автор проекту</w:t>
      </w:r>
      <w:r w:rsidRPr="003F7B9C">
        <w:rPr>
          <w:rFonts w:ascii="Times New Roman" w:hAnsi="Times New Roman"/>
          <w:sz w:val="28"/>
          <w:szCs w:val="28"/>
        </w:rPr>
        <w:t xml:space="preserve">: </w:t>
      </w:r>
      <w:r w:rsidRPr="003F7B9C">
        <w:rPr>
          <w:rFonts w:ascii="Times New Roman" w:hAnsi="Times New Roman"/>
          <w:i/>
          <w:sz w:val="28"/>
          <w:szCs w:val="28"/>
        </w:rPr>
        <w:t>Батищев Данило</w:t>
      </w:r>
      <w:r w:rsidRPr="003F7B9C">
        <w:rPr>
          <w:rFonts w:ascii="Times New Roman" w:hAnsi="Times New Roman"/>
          <w:sz w:val="28"/>
          <w:szCs w:val="28"/>
        </w:rPr>
        <w:t>, учень 7 класу Слов’янської загальноосвітньої школи</w:t>
      </w:r>
      <w:r w:rsidRPr="00205A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І-ІІІ ступенів</w:t>
      </w:r>
      <w:r w:rsidRPr="003F7B9C">
        <w:rPr>
          <w:rFonts w:ascii="Times New Roman" w:hAnsi="Times New Roman"/>
          <w:sz w:val="28"/>
          <w:szCs w:val="28"/>
        </w:rPr>
        <w:t xml:space="preserve"> № 15 Слов'янської міської ради Донецької області</w:t>
      </w:r>
    </w:p>
    <w:p w:rsidR="00B80B4A" w:rsidRDefault="003F7B9C" w:rsidP="003F7B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7B9C">
        <w:rPr>
          <w:rFonts w:ascii="Times New Roman" w:hAnsi="Times New Roman"/>
          <w:b/>
          <w:sz w:val="28"/>
          <w:szCs w:val="28"/>
          <w:u w:val="single"/>
        </w:rPr>
        <w:t xml:space="preserve"> Науковий керівник</w:t>
      </w:r>
      <w:r w:rsidRPr="003F7B9C">
        <w:rPr>
          <w:rFonts w:ascii="Times New Roman" w:hAnsi="Times New Roman"/>
          <w:sz w:val="28"/>
          <w:szCs w:val="28"/>
        </w:rPr>
        <w:t xml:space="preserve">: </w:t>
      </w:r>
      <w:r w:rsidRPr="003F7B9C">
        <w:rPr>
          <w:rFonts w:ascii="Times New Roman" w:hAnsi="Times New Roman"/>
          <w:i/>
          <w:sz w:val="28"/>
          <w:szCs w:val="28"/>
        </w:rPr>
        <w:t>Попов Олег Костянтинович</w:t>
      </w:r>
      <w:r w:rsidRPr="003F7B9C">
        <w:rPr>
          <w:rFonts w:ascii="Times New Roman" w:hAnsi="Times New Roman"/>
          <w:sz w:val="28"/>
          <w:szCs w:val="28"/>
        </w:rPr>
        <w:t xml:space="preserve">, вчитель фізики Слов’янської загальноосвітньої школи </w:t>
      </w:r>
      <w:r>
        <w:rPr>
          <w:rFonts w:ascii="Times New Roman" w:hAnsi="Times New Roman"/>
          <w:sz w:val="28"/>
          <w:szCs w:val="28"/>
        </w:rPr>
        <w:t>І-ІІІ ступенів</w:t>
      </w:r>
      <w:r w:rsidRPr="003F7B9C">
        <w:rPr>
          <w:rFonts w:ascii="Times New Roman" w:hAnsi="Times New Roman"/>
          <w:sz w:val="28"/>
          <w:szCs w:val="28"/>
        </w:rPr>
        <w:t xml:space="preserve"> № 15 Слов'янської міської ради Донецької області</w:t>
      </w:r>
    </w:p>
    <w:p w:rsidR="00CF44D6" w:rsidRDefault="003F7B9C" w:rsidP="00CF44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0CE7">
        <w:rPr>
          <w:rFonts w:ascii="Times New Roman" w:hAnsi="Times New Roman"/>
          <w:b/>
          <w:sz w:val="28"/>
          <w:szCs w:val="28"/>
          <w:u w:val="single"/>
        </w:rPr>
        <w:t xml:space="preserve">Актуальність </w:t>
      </w:r>
      <w:r w:rsidR="00890CE7">
        <w:rPr>
          <w:rFonts w:ascii="Times New Roman" w:hAnsi="Times New Roman"/>
          <w:b/>
          <w:sz w:val="28"/>
          <w:szCs w:val="28"/>
          <w:u w:val="single"/>
        </w:rPr>
        <w:t>досліду:</w:t>
      </w:r>
      <w:r w:rsidR="00CF44D6" w:rsidRPr="00CF44D6">
        <w:rPr>
          <w:rFonts w:ascii="Times New Roman" w:hAnsi="Times New Roman"/>
          <w:sz w:val="28"/>
          <w:szCs w:val="28"/>
        </w:rPr>
        <w:t xml:space="preserve"> </w:t>
      </w:r>
      <w:r w:rsidR="00CF44D6">
        <w:rPr>
          <w:rFonts w:ascii="Times New Roman" w:hAnsi="Times New Roman"/>
          <w:sz w:val="28"/>
          <w:szCs w:val="28"/>
        </w:rPr>
        <w:t>Інерція</w:t>
      </w:r>
      <w:r w:rsidR="00CF44D6" w:rsidRPr="00CF44D6">
        <w:rPr>
          <w:rFonts w:ascii="Times New Roman" w:hAnsi="Times New Roman"/>
          <w:sz w:val="28"/>
          <w:szCs w:val="28"/>
        </w:rPr>
        <w:t xml:space="preserve"> — в механіці — властивість матеріальних тіл, яка проявляється в тому, що тіло зберігає незмінним стан свого руху або спокою по </w:t>
      </w:r>
      <w:proofErr w:type="spellStart"/>
      <w:r w:rsidR="00CF44D6" w:rsidRPr="00CF44D6">
        <w:rPr>
          <w:rFonts w:ascii="Times New Roman" w:hAnsi="Times New Roman"/>
          <w:sz w:val="28"/>
          <w:szCs w:val="28"/>
        </w:rPr>
        <w:t>відношеню</w:t>
      </w:r>
      <w:proofErr w:type="spellEnd"/>
      <w:r w:rsidR="00CF44D6" w:rsidRPr="00CF44D6">
        <w:rPr>
          <w:rFonts w:ascii="Times New Roman" w:hAnsi="Times New Roman"/>
          <w:sz w:val="28"/>
          <w:szCs w:val="28"/>
        </w:rPr>
        <w:t xml:space="preserve"> до так званої інерційної системи відліку, коли зовнішній вплив на тіло відсутній, або коли на тіло діє рівноважна система сил.</w:t>
      </w:r>
      <w:r w:rsidR="00CF44D6">
        <w:rPr>
          <w:rFonts w:ascii="Times New Roman" w:hAnsi="Times New Roman"/>
          <w:sz w:val="28"/>
          <w:szCs w:val="28"/>
        </w:rPr>
        <w:t xml:space="preserve"> </w:t>
      </w:r>
      <w:r w:rsidR="00CF44D6" w:rsidRPr="00CF44D6">
        <w:rPr>
          <w:rFonts w:ascii="Times New Roman" w:hAnsi="Times New Roman"/>
          <w:sz w:val="28"/>
          <w:szCs w:val="28"/>
        </w:rPr>
        <w:t>Явище інерції відкрив італійський учений Галілео Галілей</w:t>
      </w:r>
      <w:r w:rsidR="00CF44D6">
        <w:rPr>
          <w:rFonts w:ascii="Times New Roman" w:hAnsi="Times New Roman"/>
          <w:sz w:val="28"/>
          <w:szCs w:val="28"/>
        </w:rPr>
        <w:t xml:space="preserve">. </w:t>
      </w:r>
    </w:p>
    <w:p w:rsidR="00CF44D6" w:rsidRDefault="009E23FA" w:rsidP="00CF44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CF44D6" w:rsidRPr="00CF44D6">
        <w:rPr>
          <w:rFonts w:ascii="Times New Roman" w:hAnsi="Times New Roman"/>
          <w:sz w:val="28"/>
          <w:szCs w:val="28"/>
        </w:rPr>
        <w:t>нерція використовується як у побуті, так і в техніці. Завдяки інерції досвідчений водій економить бензин. Правда, якщо шофер необережний, а пішохід легковажний, та ще й до того ігнорує елементарні правила дорожнього руху, то, раптово з'явиться перед автомобілем, спричиняє аварійну ситуацію. Відомо, що автомобіль після гальмування за інерцією проїжджає ще чимало метрів</w:t>
      </w:r>
      <w:r w:rsidR="00CF44D6" w:rsidRPr="00CF44D6">
        <w:rPr>
          <w:rFonts w:ascii="Times New Roman" w:hAnsi="Times New Roman"/>
          <w:i/>
          <w:iCs/>
          <w:sz w:val="28"/>
          <w:szCs w:val="28"/>
        </w:rPr>
        <w:t xml:space="preserve"> (особливо під час ожеледиці).</w:t>
      </w:r>
      <w:r w:rsidR="00CF44D6" w:rsidRPr="00CF44D6">
        <w:rPr>
          <w:rFonts w:ascii="Times New Roman" w:hAnsi="Times New Roman"/>
          <w:sz w:val="28"/>
          <w:szCs w:val="28"/>
        </w:rPr>
        <w:t xml:space="preserve"> Людина, що спіткнулася, як правило, звинувачує інерцію, а не саму себе і свою необережність. Якщо дорога ковзка, людині слід бути обережною. Можна навести безліч прикладів, які свідчать про корисність Інерції. Це інерція допомагає встановлювати світові рекорди при стрибках у висоту і довжину, при метан</w:t>
      </w:r>
      <w:r>
        <w:rPr>
          <w:rFonts w:ascii="Times New Roman" w:hAnsi="Times New Roman"/>
          <w:sz w:val="28"/>
          <w:szCs w:val="28"/>
        </w:rPr>
        <w:t xml:space="preserve">ні молота і списа. Більше того </w:t>
      </w:r>
      <w:r w:rsidR="00CF44D6" w:rsidRPr="00CF44D6">
        <w:rPr>
          <w:rFonts w:ascii="Times New Roman" w:hAnsi="Times New Roman"/>
          <w:sz w:val="28"/>
          <w:szCs w:val="28"/>
        </w:rPr>
        <w:t xml:space="preserve">ми мусимо дякувати Інерції, бо коли б не вона </w:t>
      </w:r>
      <w:r w:rsidR="00F535A9">
        <w:rPr>
          <w:rFonts w:ascii="Times New Roman" w:hAnsi="Times New Roman"/>
          <w:sz w:val="28"/>
          <w:szCs w:val="28"/>
          <w:lang w:val="ru-RU"/>
        </w:rPr>
        <w:t>–</w:t>
      </w:r>
      <w:r w:rsidR="00CF44D6" w:rsidRPr="00CF4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4D6" w:rsidRPr="00CF44D6">
        <w:rPr>
          <w:rFonts w:ascii="Times New Roman" w:hAnsi="Times New Roman"/>
          <w:sz w:val="28"/>
          <w:szCs w:val="28"/>
        </w:rPr>
        <w:t>всі планети зійшлися б зі своїх орбіт. Місяць упав би на землю, а Земля у свою чергу впала б на Сонце. І так сталося б з іншими планетами</w:t>
      </w:r>
      <w:r>
        <w:rPr>
          <w:rFonts w:ascii="Times New Roman" w:hAnsi="Times New Roman"/>
          <w:sz w:val="28"/>
          <w:szCs w:val="28"/>
        </w:rPr>
        <w:t>.</w:t>
      </w:r>
    </w:p>
    <w:p w:rsidR="00D801AE" w:rsidRDefault="00D801AE" w:rsidP="00CF44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Тому таке явище як інерція, хоч і має свої «мінуси», але стає дуже нам в нагоді. Акцентувати увагу учнів на роль інерції в житті та побуті, необхідно. </w:t>
      </w:r>
      <w:proofErr w:type="spellStart"/>
      <w:r>
        <w:rPr>
          <w:rFonts w:ascii="Times New Roman" w:hAnsi="Times New Roman"/>
          <w:sz w:val="28"/>
          <w:szCs w:val="28"/>
        </w:rPr>
        <w:t>Тако</w:t>
      </w:r>
      <w:proofErr w:type="spellEnd"/>
      <w:r>
        <w:rPr>
          <w:rFonts w:ascii="Times New Roman" w:hAnsi="Times New Roman"/>
          <w:sz w:val="28"/>
          <w:szCs w:val="28"/>
        </w:rPr>
        <w:t xml:space="preserve"> ж це явище допомагає </w:t>
      </w:r>
      <w:proofErr w:type="spellStart"/>
      <w:r>
        <w:rPr>
          <w:rFonts w:ascii="Times New Roman" w:hAnsi="Times New Roman"/>
          <w:sz w:val="28"/>
          <w:szCs w:val="28"/>
        </w:rPr>
        <w:t>предемонструвати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дуже видовищні досліди.</w:t>
      </w:r>
    </w:p>
    <w:p w:rsidR="00D801AE" w:rsidRDefault="00D801AE" w:rsidP="00205A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Повертаючись до «антигравітаці</w:t>
      </w:r>
      <w:r w:rsidR="00205AE0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769AC">
        <w:rPr>
          <w:rFonts w:ascii="Times New Roman" w:hAnsi="Times New Roman"/>
          <w:sz w:val="28"/>
          <w:szCs w:val="28"/>
        </w:rPr>
        <w:t>наше побутове мислення підказує, що на</w:t>
      </w:r>
      <w:r w:rsidR="00205AE0">
        <w:rPr>
          <w:rFonts w:ascii="Times New Roman" w:hAnsi="Times New Roman"/>
          <w:sz w:val="28"/>
          <w:szCs w:val="28"/>
        </w:rPr>
        <w:t>мисто(намистинки</w:t>
      </w:r>
      <w:r w:rsidR="001769AC">
        <w:rPr>
          <w:rFonts w:ascii="Times New Roman" w:hAnsi="Times New Roman"/>
          <w:sz w:val="28"/>
          <w:szCs w:val="28"/>
        </w:rPr>
        <w:t>)</w:t>
      </w:r>
      <w:r w:rsidR="00205AE0">
        <w:rPr>
          <w:rFonts w:ascii="Times New Roman" w:hAnsi="Times New Roman"/>
          <w:sz w:val="28"/>
          <w:szCs w:val="28"/>
        </w:rPr>
        <w:t>, якщо вільний кінець перекинути</w:t>
      </w:r>
      <w:r w:rsidR="001769AC">
        <w:rPr>
          <w:rFonts w:ascii="Times New Roman" w:hAnsi="Times New Roman"/>
          <w:sz w:val="28"/>
          <w:szCs w:val="28"/>
        </w:rPr>
        <w:t xml:space="preserve"> через край горщика, будуть нібито «витікати», притискаючись до стінок горщика під дією гравітації. Але при цьому ми не враховуємо, силу інерції (інерцію), яка </w:t>
      </w:r>
      <w:r w:rsidR="001769AC">
        <w:rPr>
          <w:rFonts w:ascii="Times New Roman" w:hAnsi="Times New Roman"/>
          <w:sz w:val="28"/>
          <w:szCs w:val="28"/>
        </w:rPr>
        <w:lastRenderedPageBreak/>
        <w:t>не дозволяє їм так різко змінювати напрям руху</w:t>
      </w:r>
      <w:r w:rsidR="00C43803">
        <w:rPr>
          <w:rFonts w:ascii="Times New Roman" w:hAnsi="Times New Roman"/>
          <w:sz w:val="28"/>
          <w:szCs w:val="28"/>
        </w:rPr>
        <w:t>. І настає момент в який бусинки відриваючись від поверхні горщи</w:t>
      </w:r>
      <w:r w:rsidR="00205AE0">
        <w:rPr>
          <w:rFonts w:ascii="Times New Roman" w:hAnsi="Times New Roman"/>
          <w:sz w:val="28"/>
          <w:szCs w:val="28"/>
        </w:rPr>
        <w:t>ка, ніби протидіють гравітації.</w:t>
      </w:r>
    </w:p>
    <w:p w:rsidR="00C43803" w:rsidRDefault="00C43803" w:rsidP="00CF44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Дуже ефектний дослід викликає здивування в учнів, и багато питань.</w:t>
      </w:r>
    </w:p>
    <w:p w:rsidR="00C43803" w:rsidRDefault="00C43803" w:rsidP="00CF44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803">
        <w:rPr>
          <w:rFonts w:ascii="Times New Roman" w:hAnsi="Times New Roman"/>
          <w:b/>
          <w:sz w:val="28"/>
          <w:szCs w:val="28"/>
          <w:u w:val="single"/>
        </w:rPr>
        <w:t>Мета досліду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дослідити явище «анти</w:t>
      </w:r>
      <w:r w:rsidR="00205AE0">
        <w:rPr>
          <w:rFonts w:ascii="Times New Roman" w:hAnsi="Times New Roman"/>
          <w:sz w:val="28"/>
          <w:szCs w:val="28"/>
        </w:rPr>
        <w:t xml:space="preserve">гравітації» за допомогою </w:t>
      </w:r>
      <w:proofErr w:type="spellStart"/>
      <w:r w:rsidR="00205AE0">
        <w:rPr>
          <w:rFonts w:ascii="Times New Roman" w:hAnsi="Times New Roman"/>
          <w:sz w:val="28"/>
          <w:szCs w:val="28"/>
        </w:rPr>
        <w:t>експеримента</w:t>
      </w:r>
      <w:proofErr w:type="spellEnd"/>
      <w:r>
        <w:rPr>
          <w:rFonts w:ascii="Times New Roman" w:hAnsi="Times New Roman"/>
          <w:sz w:val="28"/>
          <w:szCs w:val="28"/>
        </w:rPr>
        <w:t>, виявити причину такої поведінки намиста, розвиток пізнавальної мотивації на уроках фізика, розвиток інтересу до вивчення фізики.</w:t>
      </w:r>
      <w:bookmarkStart w:id="0" w:name="_GoBack"/>
      <w:bookmarkEnd w:id="0"/>
    </w:p>
    <w:p w:rsidR="00C43803" w:rsidRPr="00C43803" w:rsidRDefault="00C43803" w:rsidP="00CF44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3803" w:rsidRPr="00C43803" w:rsidSect="0003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3A"/>
    <w:rsid w:val="00030556"/>
    <w:rsid w:val="001769AC"/>
    <w:rsid w:val="001D47C4"/>
    <w:rsid w:val="00205AE0"/>
    <w:rsid w:val="003F7B9C"/>
    <w:rsid w:val="00890CE7"/>
    <w:rsid w:val="009E23FA"/>
    <w:rsid w:val="00B80B4A"/>
    <w:rsid w:val="00C43803"/>
    <w:rsid w:val="00CE343A"/>
    <w:rsid w:val="00CF44D6"/>
    <w:rsid w:val="00D801AE"/>
    <w:rsid w:val="00F5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Гость</cp:lastModifiedBy>
  <cp:revision>7</cp:revision>
  <dcterms:created xsi:type="dcterms:W3CDTF">2015-04-09T20:46:00Z</dcterms:created>
  <dcterms:modified xsi:type="dcterms:W3CDTF">2015-04-10T08:52:00Z</dcterms:modified>
</cp:coreProperties>
</file>