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82" w:rsidRPr="005010D7" w:rsidRDefault="00481582" w:rsidP="004815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010D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8A4D9C" w:rsidRDefault="00481582" w:rsidP="006F5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пошуково-</w:t>
      </w:r>
      <w:r w:rsidR="006F55EB">
        <w:rPr>
          <w:rFonts w:ascii="Times New Roman" w:hAnsi="Times New Roman" w:cs="Times New Roman"/>
          <w:bCs/>
          <w:sz w:val="28"/>
          <w:szCs w:val="28"/>
          <w:lang w:val="uk-UA"/>
        </w:rPr>
        <w:t>дослідн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501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 </w:t>
      </w:r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>Охтирщина</w:t>
      </w:r>
      <w:proofErr w:type="spellEnd"/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період окупації території України  німецько-фашистськими загарбниками»</w:t>
      </w:r>
      <w:r w:rsidRPr="00501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5EB">
        <w:rPr>
          <w:rFonts w:ascii="Times New Roman" w:hAnsi="Times New Roman" w:cs="Times New Roman"/>
          <w:sz w:val="28"/>
          <w:szCs w:val="28"/>
          <w:lang w:val="uk-UA"/>
        </w:rPr>
        <w:t xml:space="preserve">Дикої Марії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Сергіївни</w:t>
      </w:r>
      <w:r w:rsidRPr="00461712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Pr="00501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Охтирська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гімназія</w:t>
      </w:r>
      <w:r w:rsidRPr="00501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F55E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-Б</w:t>
      </w:r>
      <w:r w:rsidRPr="00501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клас; м.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5010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Охтирка, Сумська область. </w:t>
      </w:r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Тиха Юлія Михайлівна</w:t>
      </w:r>
      <w:r w:rsidRPr="004815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учитель історії</w:t>
      </w:r>
    </w:p>
    <w:p w:rsidR="006F55EB" w:rsidRPr="005936B0" w:rsidRDefault="006F55EB" w:rsidP="006F55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  <w:lang w:val="uk-UA"/>
        </w:rPr>
      </w:pPr>
    </w:p>
    <w:p w:rsidR="004C73AA" w:rsidRDefault="004C73AA" w:rsidP="004C73AA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474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 теми.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Актуальність теми нашого дослідження визначається загостренням сучасної політичної ситуації в Україні. Для молодого покоління актуальним є дослідження подій </w:t>
      </w:r>
      <w:r w:rsidR="006C5FBF" w:rsidRPr="006C5FB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Другої</w:t>
      </w:r>
      <w:r w:rsidRPr="006C5FB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світової війни. Це є виявом патріотизму та національної гордості за Героїв України. </w:t>
      </w:r>
    </w:p>
    <w:p w:rsidR="0073735E" w:rsidRDefault="0073735E" w:rsidP="007373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7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Предметом дослідження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</w:t>
      </w:r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5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фашистський </w:t>
      </w:r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окупаційний режим на </w:t>
      </w:r>
      <w:proofErr w:type="spellStart"/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Охтирщині</w:t>
      </w:r>
      <w:proofErr w:type="spellEnd"/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2B17" w:rsidRDefault="0073735E" w:rsidP="0073735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37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Мета роботи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682B17" w:rsidRPr="006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дослідити події під час окупації німецько-фашистськими  загарбниками, що відбувалися на </w:t>
      </w:r>
      <w:proofErr w:type="spellStart"/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Охтирщині</w:t>
      </w:r>
      <w:proofErr w:type="spellEnd"/>
      <w:r w:rsidR="004C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4C73AA" w:rsidRPr="004C7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надати власну оцінку історичним подіям, що відбувалися в минулому.</w:t>
      </w:r>
    </w:p>
    <w:p w:rsidR="00BD59CC" w:rsidRDefault="005936B0" w:rsidP="005936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BD59CC" w:rsidRPr="00BD59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Завдання дослідження:</w:t>
      </w:r>
      <w:r w:rsidR="00BD5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746F4" w:rsidRP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дослідити особливості окупаційного режиму на  території </w:t>
      </w:r>
      <w:proofErr w:type="spellStart"/>
      <w:r w:rsidR="00E746F4" w:rsidRP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Охтирщині</w:t>
      </w:r>
      <w:proofErr w:type="spellEnd"/>
      <w:r w:rsidR="00E746F4" w:rsidRP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визначити актуальність вивчення подій Другої світової війни та їх значення для сьогодення; опрацювати літературу за темою дослідження; систематизувати зібраний матеріал та на його основі зробити висновки щодо подій на </w:t>
      </w:r>
      <w:proofErr w:type="spellStart"/>
      <w:r w:rsidR="00E746F4" w:rsidRP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Охтирщині</w:t>
      </w:r>
      <w:proofErr w:type="spellEnd"/>
      <w:r w:rsidR="00E746F4" w:rsidRP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окупації території України німецько-фашистськими загарбниками. </w:t>
      </w:r>
    </w:p>
    <w:p w:rsidR="001E12EC" w:rsidRPr="005936B0" w:rsidRDefault="004C73AA" w:rsidP="005936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B0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22 червня 1941 року розпочалася найжахливіша в історії людства війна. Ще до початку агресії  в планах нацистів передбачалося завоювання України, привласнення її багатств, нищення українського народу.</w:t>
      </w:r>
      <w:r w:rsidR="0059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2B17" w:rsidRPr="006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Вже в серпні 1941 року нацистська армія підступила до Сумської області і почалось поступове завоювання її території, </w:t>
      </w:r>
      <w:r w:rsidR="00682B17" w:rsidRPr="00FA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19 жовтня Сумщина була повністю окупована.</w:t>
      </w:r>
      <w:r w:rsidR="00682B17" w:rsidRPr="006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6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Охтирський район знаходився в тимчасовій німецько-фашистській окупації з 18 жовтня 1941 року по 25 серпня 1943 року.</w:t>
      </w:r>
      <w:r w:rsidR="003C3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3142"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З самог</w:t>
      </w:r>
      <w:r w:rsidR="006C100C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о початку німецька політика </w:t>
      </w:r>
      <w:r w:rsidR="003C3142"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носила колоніальний характер.</w:t>
      </w:r>
    </w:p>
    <w:p w:rsidR="003C3142" w:rsidRPr="00552970" w:rsidRDefault="003C3142" w:rsidP="0055297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На захопленій території</w:t>
      </w:r>
      <w:r w:rsidR="00AC6E9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, як і по всій Україні,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гітлерівці 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встановили «новий порядок», який характеризувався:</w:t>
      </w:r>
      <w:r w:rsidRPr="003C3142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 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 фізичним і моральним терором проти осіб, що не підкорилися окупантам;</w:t>
      </w:r>
      <w:r w:rsidRPr="003C3142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 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грабунком матеріальних засобів, варварським використанням виробничих потужностей;</w:t>
      </w:r>
      <w:r w:rsidRPr="003C3142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 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кріпосницького типу експлуатацією трудових ресурсів, вивозом до Німеччини молоді на примусові роботи;</w:t>
      </w:r>
      <w:r w:rsidRPr="003C3142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>фашизацією свідомості</w:t>
      </w:r>
      <w:r w:rsidRPr="003C3142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lang w:val="uk-UA"/>
        </w:rPr>
        <w:t xml:space="preserve"> людей.</w:t>
      </w:r>
    </w:p>
    <w:p w:rsidR="001E12EC" w:rsidRPr="001E12EC" w:rsidRDefault="001E12EC" w:rsidP="001E12E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час окупації німці розстріляли й повісили 2 376 та вивезли на каторгу до Німеччини 1</w:t>
      </w:r>
      <w:r w:rsidR="00BA7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863 мирних громадян. Знищили і розграбували майна на суму 289 044 144 рублів. З</w:t>
      </w:r>
      <w:r w:rsidR="00BA7C75">
        <w:rPr>
          <w:rFonts w:ascii="Times New Roman" w:hAnsi="Times New Roman" w:cs="Times New Roman"/>
          <w:sz w:val="28"/>
          <w:szCs w:val="28"/>
          <w:lang w:val="uk-UA"/>
        </w:rPr>
        <w:t>руйнували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1 823 житлових та 2 051 інших приміщень.</w:t>
      </w:r>
    </w:p>
    <w:p w:rsidR="002B0558" w:rsidRPr="00552970" w:rsidRDefault="006A0C8D" w:rsidP="005936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перших днів окупації в Охтирці діяла розвідувальна група організована штабом південно-західного фронту в складі: Михайленка П.А., Голубенко Є.С. та Лєбєдєвої Л.В.</w:t>
      </w:r>
      <w:r w:rsidR="003F0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 квітня 1942 року всі члени групи були схоплені гестапівцями і загинули в затінках катівень.</w:t>
      </w:r>
      <w:r w:rsidR="00593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401">
        <w:rPr>
          <w:rFonts w:ascii="Times New Roman" w:hAnsi="Times New Roman" w:cs="Times New Roman"/>
          <w:sz w:val="28"/>
          <w:szCs w:val="28"/>
          <w:lang w:val="uk-UA"/>
        </w:rPr>
        <w:t>В тилу ворога розпочалася всенародна боротьба проти фашистських окупантів. Разом зі збройними силами нищівних ударів по ворогу наносили партизани.</w:t>
      </w:r>
      <w:r w:rsidR="00552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58" w:rsidRPr="002B055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2B0558" w:rsidRPr="002B055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>Охтирщині</w:t>
      </w:r>
      <w:proofErr w:type="spellEnd"/>
      <w:r w:rsidR="002B0558" w:rsidRPr="002B055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uk-UA"/>
        </w:rPr>
        <w:t xml:space="preserve"> «великомасштабних організованих дій» партизанів не було. Справа в тому, що партизанський рух тут розгортався у винятково важких і складних умовах прифронтової смуги, насиченою численними резервами фашистської армії. Негативно позначилася і відсутність належного досвіду, поспішність у підборі людей для підпілля, а головне – відсутність єдиного підпільного центру для керівництва рухом.</w:t>
      </w:r>
    </w:p>
    <w:p w:rsidR="00481582" w:rsidRPr="00481582" w:rsidRDefault="006A0C8D" w:rsidP="00481582">
      <w:pPr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Охтирського району діяли партизанські загони: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с. Хухра – командир Фененко М.М.;</w:t>
      </w:r>
      <w:r w:rsidR="00071446" w:rsidRPr="0007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Розсоховате</w:t>
      </w:r>
      <w:proofErr w:type="spellEnd"/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 xml:space="preserve"> – Міщенко Я.П.;</w:t>
      </w:r>
      <w:r w:rsidR="0007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 xml:space="preserve">с. Грунь – Лебедя С.В. та загін </w:t>
      </w:r>
      <w:proofErr w:type="spellStart"/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Кульомзи</w:t>
      </w:r>
      <w:proofErr w:type="spellEnd"/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 xml:space="preserve"> П.П.;</w:t>
      </w:r>
      <w:r w:rsidR="0007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с. Чупахівка – командир Конопля;</w:t>
      </w:r>
      <w:r w:rsidR="0007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м. Охтирка – загін «Гроза», командир – Горобець І.Е.;</w:t>
      </w:r>
      <w:r w:rsidR="00071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54E" w:rsidRPr="00071446">
        <w:rPr>
          <w:rFonts w:ascii="Times New Roman" w:hAnsi="Times New Roman" w:cs="Times New Roman"/>
          <w:sz w:val="28"/>
          <w:szCs w:val="28"/>
          <w:lang w:val="uk-UA"/>
        </w:rPr>
        <w:t>Климентівські ліси – командир Петренко П.П.</w:t>
      </w:r>
      <w:r w:rsidR="00481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582" w:rsidRPr="00F7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Партизани очищали села від поліції, вели ши</w:t>
      </w:r>
      <w:r w:rsidR="00481582" w:rsidRPr="00F77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року агітаційну роботу серед населення.</w:t>
      </w:r>
      <w:r w:rsidR="00481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81582" w:rsidRPr="005936B0" w:rsidRDefault="00E62206" w:rsidP="005936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изволення </w:t>
      </w:r>
      <w:proofErr w:type="spellStart"/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Охтирщини</w:t>
      </w:r>
      <w:proofErr w:type="spellEnd"/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почалося на завершальному етапі Курської битви. 10 серпня 1943 р. війська Воронезького фронту генерала армії М.Ватутіна досягли опорних  пунктів ворога біля </w:t>
      </w:r>
      <w:proofErr w:type="spellStart"/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Боромлі</w:t>
      </w:r>
      <w:proofErr w:type="spellEnd"/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Тростянця, Охтирки.</w:t>
      </w:r>
      <w:r w:rsidR="00593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районі </w:t>
      </w:r>
      <w:r w:rsidR="005936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міста </w:t>
      </w:r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Охтирки німці зосередили великі сили – 11 дивізій і кількасот танків. Зав’язалися жорстокі бої в районі р</w:t>
      </w:r>
      <w:r w:rsidR="004B7B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адгоспу «Ударник» (нині Курган Бойової С</w:t>
      </w:r>
      <w:r w:rsidR="004815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лави). Місто переходило з рук в руки. Пілоти 2-ї повітряної армії здійснили  7900 бойових вильотів, провели 205 повітряних боїв і збили 182 фашистських «стерв’ятників». 25 серпня 1943 р. місто Охтирка було звільнено від німецько-фашистських загарбників.  </w:t>
      </w:r>
    </w:p>
    <w:p w:rsidR="0073735E" w:rsidRPr="00CB55D0" w:rsidRDefault="00BA7C75" w:rsidP="00552970">
      <w:pPr>
        <w:pStyle w:val="a3"/>
        <w:spacing w:after="0" w:line="360" w:lineRule="auto"/>
        <w:ind w:left="0"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свободу і незалежність рідного краю віддали своє життя 11 500 О</w:t>
      </w:r>
      <w:r w:rsidR="0007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хтирчан:</w:t>
      </w:r>
      <w:r w:rsidR="008B07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3 793 чоловік</w:t>
      </w:r>
      <w:r w:rsidR="00071446" w:rsidRPr="0007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7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загинуло в боях</w:t>
      </w:r>
      <w:r w:rsidR="008B07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170 померло від ран; 5 238 пропало без вісті; 554 померло в полоні; 179 патріотів фашисти замучили, розстріляли та повісили, 78 з цього числа загинули в боях; 3 138 мирних жителів загинули під час війни.</w:t>
      </w:r>
      <w:r w:rsidR="000714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3735E" w:rsidRDefault="0073735E" w:rsidP="00E746F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35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Отже,</w:t>
      </w:r>
      <w:r w:rsidRPr="007373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3735E">
        <w:rPr>
          <w:rFonts w:ascii="Times New Roman" w:hAnsi="Times New Roman" w:cs="Times New Roman"/>
          <w:sz w:val="28"/>
          <w:szCs w:val="28"/>
          <w:lang w:val="uk-UA"/>
        </w:rPr>
        <w:t xml:space="preserve"> на мою думку,</w:t>
      </w:r>
      <w:r w:rsidR="005936B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подій Другої</w:t>
      </w:r>
      <w:r w:rsidR="00CB55D0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 ста</w:t>
      </w:r>
      <w:r w:rsidR="00471FFF">
        <w:rPr>
          <w:rFonts w:ascii="Times New Roman" w:hAnsi="Times New Roman" w:cs="Times New Roman"/>
          <w:sz w:val="28"/>
          <w:szCs w:val="28"/>
          <w:lang w:val="uk-UA"/>
        </w:rPr>
        <w:t>є актуальним, особливо сьогодні, коли наша країна потерпає від агресії сусідньої держави. Звісно, що часи змінюються й режим окупації набув зовсім іншого прояву, але українці, які живуть на окупованих територіях Донбасу, в Криму зазнають моральних та національних утисків. Адже вони стали заручниками «неоголошеної війни». Також ми повинні більше вивчати історію, щоб знати Героїв та визволителів нашої  Батьківщин</w:t>
      </w:r>
      <w:r w:rsidR="005936B0">
        <w:rPr>
          <w:rFonts w:ascii="Times New Roman" w:hAnsi="Times New Roman" w:cs="Times New Roman"/>
          <w:sz w:val="28"/>
          <w:szCs w:val="28"/>
          <w:lang w:val="uk-UA"/>
        </w:rPr>
        <w:t>и, які боролися за мир у роки Другої</w:t>
      </w:r>
      <w:r w:rsidR="00471FFF"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 і шанувати Героїв, які зараз мужньо в</w:t>
      </w:r>
      <w:r w:rsidR="007A5A64">
        <w:rPr>
          <w:rFonts w:ascii="Times New Roman" w:hAnsi="Times New Roman" w:cs="Times New Roman"/>
          <w:sz w:val="28"/>
          <w:szCs w:val="28"/>
          <w:lang w:val="uk-UA"/>
        </w:rPr>
        <w:t>ідстоюють землі Східної України.</w:t>
      </w:r>
    </w:p>
    <w:p w:rsidR="0073735E" w:rsidRDefault="0073735E" w:rsidP="0062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35E" w:rsidRDefault="0073735E" w:rsidP="0062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35E" w:rsidRDefault="0073735E" w:rsidP="0062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35E" w:rsidRDefault="0073735E" w:rsidP="0062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35E" w:rsidRPr="000D2364" w:rsidRDefault="0073735E" w:rsidP="00622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735E" w:rsidRPr="000D2364" w:rsidSect="005936B0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6C2"/>
    <w:multiLevelType w:val="hybridMultilevel"/>
    <w:tmpl w:val="E2847A1E"/>
    <w:lvl w:ilvl="0" w:tplc="3C501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4E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EA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8C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C35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68C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291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5EA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60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756EF"/>
    <w:multiLevelType w:val="hybridMultilevel"/>
    <w:tmpl w:val="E3C0FE76"/>
    <w:lvl w:ilvl="0" w:tplc="B35A10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05D92"/>
    <w:multiLevelType w:val="hybridMultilevel"/>
    <w:tmpl w:val="E15C3BC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67054"/>
    <w:rsid w:val="00071446"/>
    <w:rsid w:val="00094BA2"/>
    <w:rsid w:val="000D2364"/>
    <w:rsid w:val="001A59F3"/>
    <w:rsid w:val="001E12EC"/>
    <w:rsid w:val="002029EA"/>
    <w:rsid w:val="0024741E"/>
    <w:rsid w:val="002B0558"/>
    <w:rsid w:val="00334843"/>
    <w:rsid w:val="003C3142"/>
    <w:rsid w:val="003F0F46"/>
    <w:rsid w:val="00471FFF"/>
    <w:rsid w:val="00481582"/>
    <w:rsid w:val="0049453A"/>
    <w:rsid w:val="004B7B73"/>
    <w:rsid w:val="004C73AA"/>
    <w:rsid w:val="00525C4F"/>
    <w:rsid w:val="00552970"/>
    <w:rsid w:val="005936B0"/>
    <w:rsid w:val="005B154E"/>
    <w:rsid w:val="00600067"/>
    <w:rsid w:val="00622F50"/>
    <w:rsid w:val="00682B17"/>
    <w:rsid w:val="006A0C8D"/>
    <w:rsid w:val="006A3655"/>
    <w:rsid w:val="006C100C"/>
    <w:rsid w:val="006C5FBF"/>
    <w:rsid w:val="006F55EB"/>
    <w:rsid w:val="00712E16"/>
    <w:rsid w:val="00715D7E"/>
    <w:rsid w:val="00732401"/>
    <w:rsid w:val="0073735E"/>
    <w:rsid w:val="007A5A64"/>
    <w:rsid w:val="007B18F4"/>
    <w:rsid w:val="008464B8"/>
    <w:rsid w:val="008A4D9C"/>
    <w:rsid w:val="008B0724"/>
    <w:rsid w:val="009809A9"/>
    <w:rsid w:val="00A11091"/>
    <w:rsid w:val="00A171AD"/>
    <w:rsid w:val="00A66CB8"/>
    <w:rsid w:val="00AC6E91"/>
    <w:rsid w:val="00BA7C75"/>
    <w:rsid w:val="00BD1930"/>
    <w:rsid w:val="00BD33FE"/>
    <w:rsid w:val="00BD59CC"/>
    <w:rsid w:val="00C75430"/>
    <w:rsid w:val="00CB55D0"/>
    <w:rsid w:val="00DC161F"/>
    <w:rsid w:val="00E62206"/>
    <w:rsid w:val="00E67054"/>
    <w:rsid w:val="00E746F4"/>
    <w:rsid w:val="00EB6883"/>
    <w:rsid w:val="00F7777C"/>
    <w:rsid w:val="00FA6ABE"/>
    <w:rsid w:val="00FC57B3"/>
    <w:rsid w:val="00FF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142"/>
  </w:style>
  <w:style w:type="paragraph" w:styleId="a3">
    <w:name w:val="List Paragraph"/>
    <w:basedOn w:val="a"/>
    <w:uiPriority w:val="34"/>
    <w:qFormat/>
    <w:rsid w:val="005B1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0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2015-03-24T21:00:00Z</dcterms:created>
  <dcterms:modified xsi:type="dcterms:W3CDTF">2015-04-14T18:53:00Z</dcterms:modified>
</cp:coreProperties>
</file>