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55" w:rsidRDefault="00315D17" w:rsidP="00E12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проект «</w:t>
      </w:r>
      <w:r w:rsidRPr="00315D17">
        <w:rPr>
          <w:rFonts w:ascii="Times New Roman" w:hAnsi="Times New Roman" w:cs="Times New Roman"/>
          <w:b/>
          <w:sz w:val="28"/>
          <w:szCs w:val="28"/>
        </w:rPr>
        <w:t>Изучение условий выращивания ромашки лекарственной на юге Украины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15D17" w:rsidRDefault="00315D17" w:rsidP="00E12F1B">
      <w:pPr>
        <w:jc w:val="both"/>
        <w:rPr>
          <w:sz w:val="28"/>
          <w:szCs w:val="28"/>
        </w:rPr>
      </w:pPr>
      <w:r w:rsidRPr="00315D17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: </w:t>
      </w:r>
      <w:r w:rsidRPr="00315D17">
        <w:rPr>
          <w:sz w:val="28"/>
          <w:szCs w:val="28"/>
        </w:rPr>
        <w:t>Бибик Татьяна</w:t>
      </w:r>
      <w:r>
        <w:rPr>
          <w:sz w:val="28"/>
          <w:szCs w:val="28"/>
        </w:rPr>
        <w:t>, ученица 8 – А класса</w:t>
      </w:r>
    </w:p>
    <w:p w:rsidR="00315D17" w:rsidRDefault="00315D17" w:rsidP="00E12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bookmarkStart w:id="0" w:name="_GoBack"/>
      <w:bookmarkEnd w:id="0"/>
    </w:p>
    <w:p w:rsidR="00315D17" w:rsidRDefault="00315D17" w:rsidP="00E1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Адрес: </w:t>
      </w:r>
      <w:r w:rsidRPr="00315D17">
        <w:rPr>
          <w:sz w:val="28"/>
          <w:szCs w:val="28"/>
        </w:rPr>
        <w:t xml:space="preserve">Херсонская общеобразовательная школа </w:t>
      </w:r>
      <w:r w:rsidRPr="00315D17">
        <w:rPr>
          <w:sz w:val="28"/>
          <w:szCs w:val="28"/>
          <w:lang w:val="uk-UA"/>
        </w:rPr>
        <w:t xml:space="preserve">І-ІІІ </w:t>
      </w:r>
      <w:r w:rsidRPr="00315D17">
        <w:rPr>
          <w:sz w:val="28"/>
          <w:szCs w:val="28"/>
        </w:rPr>
        <w:t>ступеней № 15</w:t>
      </w:r>
    </w:p>
    <w:p w:rsidR="00315D17" w:rsidRDefault="00315D17" w:rsidP="00E12F1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315D17" w:rsidRPr="00315D17" w:rsidRDefault="00460774" w:rsidP="00E12F1B">
      <w:pPr>
        <w:ind w:left="720"/>
        <w:jc w:val="both"/>
        <w:rPr>
          <w:sz w:val="28"/>
          <w:szCs w:val="28"/>
        </w:rPr>
      </w:pPr>
      <w:r w:rsidRPr="00315D17">
        <w:rPr>
          <w:sz w:val="28"/>
          <w:szCs w:val="28"/>
        </w:rPr>
        <w:t xml:space="preserve">В Херсонской области насчитывается примерно 150 видов лекарственных растений, из которых около, 100 используются в научной медицине. Произрастают они в основном по берегам рек, на склонах, подовых участках, лесах и других местах, не используемых в сельскохозяйственном производстве. Особый интерес представляют </w:t>
      </w:r>
      <w:proofErr w:type="spellStart"/>
      <w:r w:rsidRPr="00315D17">
        <w:rPr>
          <w:sz w:val="28"/>
          <w:szCs w:val="28"/>
        </w:rPr>
        <w:t>Нижнеднепровские</w:t>
      </w:r>
      <w:proofErr w:type="spellEnd"/>
      <w:r w:rsidRPr="00315D17">
        <w:rPr>
          <w:sz w:val="28"/>
          <w:szCs w:val="28"/>
        </w:rPr>
        <w:t xml:space="preserve"> пески, на которых встречаются такие ценные лекарственные растения, как горец песчаный, девясил британский, авран лекарственный, зверобой обыкновенный, золототысячник красный и прибрежный, купена душистая, </w:t>
      </w:r>
      <w:r w:rsidRPr="00315D17">
        <w:rPr>
          <w:b/>
          <w:bCs/>
          <w:sz w:val="28"/>
          <w:szCs w:val="28"/>
        </w:rPr>
        <w:t xml:space="preserve">ромашка аптечная </w:t>
      </w:r>
      <w:r w:rsidRPr="00315D17">
        <w:rPr>
          <w:sz w:val="28"/>
          <w:szCs w:val="28"/>
        </w:rPr>
        <w:t>и др.</w:t>
      </w:r>
    </w:p>
    <w:p w:rsidR="00315D17" w:rsidRDefault="00315D17" w:rsidP="00E12F1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 w:rsidR="00EC6D0C">
        <w:rPr>
          <w:b/>
          <w:sz w:val="28"/>
          <w:szCs w:val="28"/>
        </w:rPr>
        <w:t>проблемы:</w:t>
      </w:r>
    </w:p>
    <w:p w:rsidR="00FE2EAF" w:rsidRPr="00C1420E" w:rsidRDefault="00460774" w:rsidP="00E12F1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1420E">
        <w:rPr>
          <w:sz w:val="28"/>
          <w:szCs w:val="28"/>
        </w:rPr>
        <w:t>Воспитание у учеников внимательного и гуманного отношения к природе;</w:t>
      </w:r>
    </w:p>
    <w:p w:rsidR="00FE2EAF" w:rsidRPr="00C1420E" w:rsidRDefault="00460774" w:rsidP="00E12F1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1420E">
        <w:rPr>
          <w:sz w:val="28"/>
          <w:szCs w:val="28"/>
        </w:rPr>
        <w:t>Формирование личности, которая способна сознательно, активно, творчески влиять на окружающий мир;</w:t>
      </w:r>
    </w:p>
    <w:p w:rsidR="00FE2EAF" w:rsidRPr="00C1420E" w:rsidRDefault="00460774" w:rsidP="00E12F1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1420E">
        <w:rPr>
          <w:sz w:val="28"/>
          <w:szCs w:val="28"/>
        </w:rPr>
        <w:t>Влияние личности к активной  жизненной позиции, приобщать  школьников к практической деятельности, по решению экологических задач;</w:t>
      </w:r>
    </w:p>
    <w:p w:rsidR="00FE2EAF" w:rsidRPr="00C1420E" w:rsidRDefault="00460774" w:rsidP="00E12F1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1420E">
        <w:rPr>
          <w:sz w:val="28"/>
          <w:szCs w:val="28"/>
        </w:rPr>
        <w:t>Умение находить правильные решения в сложной экологической ситуации;</w:t>
      </w:r>
    </w:p>
    <w:p w:rsidR="00C1420E" w:rsidRDefault="00C1420E" w:rsidP="00E12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Формирование у детей экологической культуры</w:t>
      </w:r>
    </w:p>
    <w:p w:rsidR="00C1420E" w:rsidRDefault="00C1420E" w:rsidP="00E12F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исследования:</w:t>
      </w:r>
      <w:r w:rsidRPr="00C1420E">
        <w:rPr>
          <w:rFonts w:ascii="Verdana" w:eastAsia="Gulim" w:hAnsi="Verdana" w:cs="+mn-cs"/>
          <w:color w:val="FFFFFF"/>
          <w:sz w:val="72"/>
          <w:szCs w:val="72"/>
          <w:lang w:eastAsia="ru-RU"/>
        </w:rPr>
        <w:t xml:space="preserve"> </w:t>
      </w:r>
      <w:r w:rsidR="00460774" w:rsidRPr="00C1420E">
        <w:rPr>
          <w:sz w:val="28"/>
          <w:szCs w:val="28"/>
        </w:rPr>
        <w:t>Выяснение возможности выращивания ромашки лекарственной в Херсонской области</w:t>
      </w:r>
      <w:r>
        <w:rPr>
          <w:sz w:val="28"/>
          <w:szCs w:val="28"/>
        </w:rPr>
        <w:t>.</w:t>
      </w:r>
    </w:p>
    <w:p w:rsidR="00C1420E" w:rsidRDefault="00C1420E" w:rsidP="00E12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достижения указанной цели были поставлены следующие задания: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Ознакомиться с литературой, которая описывает морфологические особенности ромашки лекарственной;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Изучить условия выращивания ромашки лекарственной;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lastRenderedPageBreak/>
        <w:t>Изучить климат Херсонской области;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Изучить использование ромашки лекарственной в медицине;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Выявить распространение ромашки лекарственной на Херсонщине;</w:t>
      </w:r>
    </w:p>
    <w:p w:rsidR="00FE2EAF" w:rsidRPr="00C1420E" w:rsidRDefault="00460774" w:rsidP="00E12F1B">
      <w:pPr>
        <w:numPr>
          <w:ilvl w:val="0"/>
          <w:numId w:val="4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Расширить практическое представление о ромашке лекарственной.</w:t>
      </w:r>
    </w:p>
    <w:p w:rsidR="00FE2EAF" w:rsidRPr="00C1420E" w:rsidRDefault="00C1420E" w:rsidP="00E12F1B">
      <w:pPr>
        <w:jc w:val="both"/>
        <w:rPr>
          <w:b/>
          <w:sz w:val="28"/>
          <w:szCs w:val="28"/>
        </w:rPr>
      </w:pPr>
      <w:r w:rsidRPr="00C1420E">
        <w:rPr>
          <w:b/>
          <w:sz w:val="28"/>
          <w:szCs w:val="28"/>
        </w:rPr>
        <w:t>Практическое значение проекта</w:t>
      </w:r>
    </w:p>
    <w:p w:rsidR="00FE2EAF" w:rsidRDefault="00460774" w:rsidP="00E12F1B">
      <w:pPr>
        <w:ind w:left="720"/>
        <w:jc w:val="both"/>
        <w:rPr>
          <w:sz w:val="28"/>
          <w:szCs w:val="28"/>
        </w:rPr>
      </w:pPr>
      <w:r w:rsidRPr="00C1420E">
        <w:rPr>
          <w:sz w:val="28"/>
          <w:szCs w:val="28"/>
        </w:rPr>
        <w:t>Материалы исследования можно использовать на уроках биологии, экологии, географии, основ здоровья, природоведения, на заседаниях биологических кружков, на которых изучают вопросы морфологии, разнообразия видов, экологических связей, использования в медицине. В подготовке экологических турниров и конкурсов.</w:t>
      </w:r>
    </w:p>
    <w:p w:rsidR="00C1420E" w:rsidRPr="00C1420E" w:rsidRDefault="00C1420E" w:rsidP="00E12F1B">
      <w:pPr>
        <w:jc w:val="both"/>
        <w:rPr>
          <w:sz w:val="28"/>
          <w:szCs w:val="28"/>
        </w:rPr>
      </w:pPr>
      <w:r w:rsidRPr="00C1420E">
        <w:rPr>
          <w:b/>
          <w:bCs/>
          <w:sz w:val="28"/>
          <w:szCs w:val="28"/>
        </w:rPr>
        <w:t>Выводы</w:t>
      </w:r>
    </w:p>
    <w:p w:rsidR="00FE2EAF" w:rsidRPr="00C1420E" w:rsidRDefault="00460774" w:rsidP="00E12F1B">
      <w:pPr>
        <w:numPr>
          <w:ilvl w:val="0"/>
          <w:numId w:val="6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 xml:space="preserve">Ромашка аптечная - для получения всходов и их развития требуются условия повышенной влажности, особенно </w:t>
      </w:r>
      <w:proofErr w:type="gramStart"/>
      <w:r w:rsidRPr="00C1420E">
        <w:rPr>
          <w:sz w:val="28"/>
          <w:szCs w:val="28"/>
        </w:rPr>
        <w:t>в первые</w:t>
      </w:r>
      <w:proofErr w:type="gramEnd"/>
      <w:r w:rsidRPr="00C1420E">
        <w:rPr>
          <w:sz w:val="28"/>
          <w:szCs w:val="28"/>
        </w:rPr>
        <w:t xml:space="preserve"> 5—7 дней после посева. В сухой почве и на её поверхности семена не прорастают совсем. Генеративные растения  выдерживают кратковременную засуху, сокращая при этом период цветения и общую продолжительность жизни. Повышенная влажность почв и воздуха способствует разрастанию вегетативных частей и растягивает период цветения.</w:t>
      </w:r>
    </w:p>
    <w:p w:rsidR="00FE2EAF" w:rsidRPr="00C1420E" w:rsidRDefault="00460774" w:rsidP="00E12F1B">
      <w:pPr>
        <w:numPr>
          <w:ilvl w:val="0"/>
          <w:numId w:val="6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Не переносит застоя воды.</w:t>
      </w:r>
    </w:p>
    <w:p w:rsidR="00FE2EAF" w:rsidRPr="00C1420E" w:rsidRDefault="00460774" w:rsidP="00E12F1B">
      <w:pPr>
        <w:numPr>
          <w:ilvl w:val="0"/>
          <w:numId w:val="6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Ромашка светолюбива в течение всей жизни. При слабом затенении происходит увеличение массы ростовых органов и резко снижается масса плодущих органов за счёт уменьшения числа корзинок и их размеров.</w:t>
      </w:r>
    </w:p>
    <w:p w:rsidR="00FE2EAF" w:rsidRPr="00C1420E" w:rsidRDefault="00460774" w:rsidP="00E12F1B">
      <w:pPr>
        <w:numPr>
          <w:ilvl w:val="0"/>
          <w:numId w:val="6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Оптимальной температурой вегетационного периода  для ромашки считается 19—21 °C. При повышении температуры воздуха до 28—31 °C уменьшаются число соцветий и их величина</w:t>
      </w:r>
    </w:p>
    <w:p w:rsidR="00FE2EAF" w:rsidRPr="00C1420E" w:rsidRDefault="00460774" w:rsidP="00E12F1B">
      <w:pPr>
        <w:numPr>
          <w:ilvl w:val="0"/>
          <w:numId w:val="6"/>
        </w:numPr>
        <w:jc w:val="both"/>
        <w:rPr>
          <w:sz w:val="28"/>
          <w:szCs w:val="28"/>
        </w:rPr>
      </w:pPr>
      <w:r w:rsidRPr="00C1420E">
        <w:rPr>
          <w:sz w:val="28"/>
          <w:szCs w:val="28"/>
        </w:rPr>
        <w:t>Отмечено положительное влияние ряда микроэлементов (марганца, </w:t>
      </w:r>
      <w:proofErr w:type="spellStart"/>
      <w:r w:rsidRPr="00C1420E">
        <w:rPr>
          <w:sz w:val="28"/>
          <w:szCs w:val="28"/>
        </w:rPr>
        <w:t>кобальта</w:t>
      </w:r>
      <w:proofErr w:type="gramStart"/>
      <w:r w:rsidRPr="00C1420E">
        <w:rPr>
          <w:sz w:val="28"/>
          <w:szCs w:val="28"/>
        </w:rPr>
        <w:t>,м</w:t>
      </w:r>
      <w:proofErr w:type="gramEnd"/>
      <w:r w:rsidRPr="00C1420E">
        <w:rPr>
          <w:sz w:val="28"/>
          <w:szCs w:val="28"/>
        </w:rPr>
        <w:t>еди</w:t>
      </w:r>
      <w:proofErr w:type="spellEnd"/>
      <w:r w:rsidRPr="00C1420E">
        <w:rPr>
          <w:sz w:val="28"/>
          <w:szCs w:val="28"/>
        </w:rPr>
        <w:t>, бора) на развитие ромашки .и урожай её соцветий</w:t>
      </w:r>
    </w:p>
    <w:p w:rsidR="00C1420E" w:rsidRPr="00C1420E" w:rsidRDefault="00C1420E" w:rsidP="00E12F1B">
      <w:pPr>
        <w:jc w:val="both"/>
        <w:rPr>
          <w:sz w:val="28"/>
          <w:szCs w:val="28"/>
        </w:rPr>
      </w:pPr>
    </w:p>
    <w:sectPr w:rsidR="00C1420E" w:rsidRPr="00C1420E" w:rsidSect="008C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A0C"/>
    <w:multiLevelType w:val="hybridMultilevel"/>
    <w:tmpl w:val="04F487E6"/>
    <w:lvl w:ilvl="0" w:tplc="1D46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4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C9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4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2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E4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C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4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D5932"/>
    <w:multiLevelType w:val="hybridMultilevel"/>
    <w:tmpl w:val="46BE6790"/>
    <w:lvl w:ilvl="0" w:tplc="9C84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46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0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E0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8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0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E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5E4EFE"/>
    <w:multiLevelType w:val="hybridMultilevel"/>
    <w:tmpl w:val="655E587A"/>
    <w:lvl w:ilvl="0" w:tplc="CD66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A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A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A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09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0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2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4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88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1831CA"/>
    <w:multiLevelType w:val="hybridMultilevel"/>
    <w:tmpl w:val="CB46DFEA"/>
    <w:lvl w:ilvl="0" w:tplc="13424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45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2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E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8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0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8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0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8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3517EE"/>
    <w:multiLevelType w:val="hybridMultilevel"/>
    <w:tmpl w:val="98B28126"/>
    <w:lvl w:ilvl="0" w:tplc="3364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2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0D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44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6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4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E208CC"/>
    <w:multiLevelType w:val="hybridMultilevel"/>
    <w:tmpl w:val="497EEABA"/>
    <w:lvl w:ilvl="0" w:tplc="957E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8C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0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E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0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C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2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E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17"/>
    <w:rsid w:val="00315D17"/>
    <w:rsid w:val="00460774"/>
    <w:rsid w:val="008C6855"/>
    <w:rsid w:val="00C1420E"/>
    <w:rsid w:val="00E12F1B"/>
    <w:rsid w:val="00EC6D0C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5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3</cp:revision>
  <dcterms:created xsi:type="dcterms:W3CDTF">2014-04-08T17:36:00Z</dcterms:created>
  <dcterms:modified xsi:type="dcterms:W3CDTF">2014-04-09T05:26:00Z</dcterms:modified>
</cp:coreProperties>
</file>