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97" w:rsidRDefault="00254897" w:rsidP="001502B7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4897" w:rsidRPr="001502B7" w:rsidRDefault="00254897" w:rsidP="001502B7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>Робота</w:t>
      </w:r>
    </w:p>
    <w:p w:rsidR="00254897" w:rsidRPr="001502B7" w:rsidRDefault="00254897" w:rsidP="003768A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>учасника Всеукраїнського інтерактивного конкурсу</w:t>
      </w:r>
    </w:p>
    <w:p w:rsidR="00254897" w:rsidRPr="001502B7" w:rsidRDefault="00254897" w:rsidP="001502B7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>Малої академії наук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502B7">
        <w:rPr>
          <w:rFonts w:ascii="Times New Roman" w:hAnsi="Times New Roman"/>
          <w:sz w:val="24"/>
          <w:szCs w:val="24"/>
          <w:lang w:val="uk-UA"/>
        </w:rPr>
        <w:t>«МАН-Юніор Дослідник»</w:t>
      </w:r>
    </w:p>
    <w:p w:rsidR="00254897" w:rsidRPr="001502B7" w:rsidRDefault="00254897" w:rsidP="003768A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>у номінації «Історик-Юніор»</w:t>
      </w:r>
    </w:p>
    <w:p w:rsidR="00254897" w:rsidRDefault="00254897" w:rsidP="003768A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b/>
          <w:sz w:val="24"/>
          <w:szCs w:val="24"/>
          <w:lang w:val="uk-UA"/>
        </w:rPr>
        <w:t>Історичне підґрунтя поеми Т. Г. Шевченка«Гайдамаки»</w:t>
      </w:r>
      <w:r w:rsidRPr="001502B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54897" w:rsidRPr="001502B7" w:rsidRDefault="00254897" w:rsidP="003768AE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учениці 8</w:t>
      </w:r>
      <w:r w:rsidRPr="001502B7">
        <w:rPr>
          <w:rFonts w:ascii="Times New Roman" w:hAnsi="Times New Roman"/>
          <w:sz w:val="24"/>
          <w:szCs w:val="24"/>
          <w:lang w:val="uk-UA"/>
        </w:rPr>
        <w:t>класу,</w:t>
      </w:r>
    </w:p>
    <w:p w:rsidR="00254897" w:rsidRPr="001502B7" w:rsidRDefault="00254897" w:rsidP="003768A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>члена “Школи юного вченого - історика”</w:t>
      </w:r>
    </w:p>
    <w:p w:rsidR="00254897" w:rsidRPr="001502B7" w:rsidRDefault="00254897" w:rsidP="001502B7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>Амвросіівської районної ради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02B7">
        <w:rPr>
          <w:rFonts w:ascii="Times New Roman" w:hAnsi="Times New Roman"/>
          <w:sz w:val="24"/>
          <w:szCs w:val="24"/>
          <w:lang w:val="uk-UA"/>
        </w:rPr>
        <w:t>Донецької області</w:t>
      </w:r>
    </w:p>
    <w:p w:rsidR="00254897" w:rsidRPr="001502B7" w:rsidRDefault="00254897" w:rsidP="003768A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502B7">
        <w:rPr>
          <w:rFonts w:ascii="Times New Roman" w:hAnsi="Times New Roman"/>
          <w:b/>
          <w:sz w:val="24"/>
          <w:szCs w:val="24"/>
          <w:lang w:val="uk-UA"/>
        </w:rPr>
        <w:t>Лихобаби Марини Олександрівни</w:t>
      </w:r>
    </w:p>
    <w:p w:rsidR="00254897" w:rsidRPr="001502B7" w:rsidRDefault="00254897" w:rsidP="003768A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>Науковий керівник:учитель історії</w:t>
      </w:r>
    </w:p>
    <w:p w:rsidR="00254897" w:rsidRPr="001502B7" w:rsidRDefault="00254897" w:rsidP="003768A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>Самсонова Галина Михайлівна</w:t>
      </w:r>
    </w:p>
    <w:p w:rsidR="00254897" w:rsidRPr="001502B7" w:rsidRDefault="00254897" w:rsidP="001502B7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b/>
          <w:sz w:val="24"/>
          <w:szCs w:val="24"/>
          <w:lang w:val="uk-UA"/>
        </w:rPr>
        <w:t>Мета проекту</w:t>
      </w:r>
      <w:r w:rsidRPr="001502B7">
        <w:rPr>
          <w:rFonts w:ascii="Times New Roman" w:hAnsi="Times New Roman"/>
          <w:sz w:val="24"/>
          <w:szCs w:val="24"/>
          <w:lang w:val="uk-UA"/>
        </w:rPr>
        <w:t>:  привернення уваги учнівської молоді, педагогів, громадськості до   постаті Тараса Шевченка, осмислення та усвідомлення його ролі в процесі самовизначення українців, популяризація літературної спадщини Кобзаря, залучення учнівської молоді до процесу дослідження, збереження та популяризації творів, пов’язаних з іменем Тараса Шевченка.</w:t>
      </w:r>
    </w:p>
    <w:p w:rsidR="00254897" w:rsidRPr="001502B7" w:rsidRDefault="00254897" w:rsidP="001502B7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b/>
          <w:sz w:val="24"/>
          <w:szCs w:val="24"/>
          <w:lang w:val="uk-UA"/>
        </w:rPr>
        <w:t>Завдання</w:t>
      </w:r>
      <w:r w:rsidRPr="001502B7">
        <w:rPr>
          <w:rFonts w:ascii="Times New Roman" w:hAnsi="Times New Roman"/>
          <w:sz w:val="24"/>
          <w:szCs w:val="24"/>
          <w:lang w:val="uk-UA"/>
        </w:rPr>
        <w:t xml:space="preserve">:  зібрати інформацію про історичне підгрунтя поеми «Гайдамаки»  здійснити  ідейно-художній аналіз твору Т.Г.  Шевченка; створити презентацію, виконану у програмі Power Point, </w:t>
      </w:r>
      <w:r>
        <w:rPr>
          <w:rFonts w:ascii="Times New Roman" w:hAnsi="Times New Roman"/>
          <w:sz w:val="24"/>
          <w:szCs w:val="24"/>
          <w:lang w:val="uk-UA"/>
        </w:rPr>
        <w:t xml:space="preserve">до презентації  додати  тези. </w:t>
      </w:r>
    </w:p>
    <w:p w:rsidR="00254897" w:rsidRPr="001502B7" w:rsidRDefault="00254897" w:rsidP="001502B7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02B7">
        <w:rPr>
          <w:rFonts w:ascii="Times New Roman" w:hAnsi="Times New Roman"/>
          <w:b/>
          <w:sz w:val="24"/>
          <w:szCs w:val="24"/>
          <w:lang w:val="uk-UA"/>
        </w:rPr>
        <w:t>Висновки:</w:t>
      </w:r>
    </w:p>
    <w:p w:rsidR="00254897" w:rsidRPr="001502B7" w:rsidRDefault="00254897" w:rsidP="001502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>«Гайдамаки» - вершина ранньої творчості Т. Г. Шевченка.  Ця поема знаменує перехідний період у творчості Кобзаря: від маленьких ліричних творів до великої героїчної епопеї у якій поет по-новому осмислює дійсність.</w:t>
      </w:r>
    </w:p>
    <w:p w:rsidR="00254897" w:rsidRPr="001502B7" w:rsidRDefault="00254897" w:rsidP="001502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>У поемі надана реальна розгорнута картина гайдамацького руху 1768 року на Правобережній Україні.</w:t>
      </w:r>
    </w:p>
    <w:p w:rsidR="00254897" w:rsidRPr="001502B7" w:rsidRDefault="00254897" w:rsidP="001502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 xml:space="preserve">До того ж тема визвольного руху має для митця подвійну перспективу: перша — священна дія, яка може служити прикладом національної свідомості; друга — неконтрольована сліпа руйнівна сила повсталого народу. З одного боку, автор позитивно ставиться до Коліївщини як каральної сили за злодійства конфедератів, з другого боку засуджує криваву розправу гайдамаків, порівнюючи її з пеклом (Залізняк і Гонта «люльки закурили», але від них запалали «і хатина, і будинок»). </w:t>
      </w:r>
    </w:p>
    <w:p w:rsidR="00254897" w:rsidRPr="001502B7" w:rsidRDefault="00254897" w:rsidP="001502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 xml:space="preserve">Давши своїй поемі назву «Гайдамаки», Шевченко ствердив, що головним героєм твору є народ. Минуле в поемі контрастно протиставляється сучасному й відлунює в майбутнє. Поет підводить читача до головного висновку: могутні колись держави, наприклад Вавилон, зникли, а народ лишився, адже не царі й полководці, а саме народ є вирішальною силою історії. </w:t>
      </w:r>
    </w:p>
    <w:p w:rsidR="00254897" w:rsidRPr="001502B7" w:rsidRDefault="00254897" w:rsidP="001502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>Тому великий гуманіст Шевченко, завершуючи поему, закликає слов’янські народи до єднання, але з болем сприймає забуття онуками історичного минулого України.</w:t>
      </w:r>
    </w:p>
    <w:p w:rsidR="00254897" w:rsidRPr="001502B7" w:rsidRDefault="00254897" w:rsidP="001502B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>Для поета здобуття незалежності — ідеал історичного розвитку нації.</w:t>
      </w:r>
    </w:p>
    <w:p w:rsidR="00254897" w:rsidRPr="001502B7" w:rsidRDefault="00254897" w:rsidP="001502B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b/>
          <w:sz w:val="24"/>
          <w:szCs w:val="24"/>
          <w:lang w:val="uk-UA"/>
        </w:rPr>
        <w:t>Головний висновок</w:t>
      </w:r>
      <w:r w:rsidRPr="001502B7">
        <w:rPr>
          <w:rFonts w:ascii="Times New Roman" w:hAnsi="Times New Roman"/>
          <w:sz w:val="24"/>
          <w:szCs w:val="24"/>
          <w:lang w:val="uk-UA"/>
        </w:rPr>
        <w:t>:</w:t>
      </w:r>
    </w:p>
    <w:p w:rsidR="00254897" w:rsidRPr="001502B7" w:rsidRDefault="00254897" w:rsidP="001502B7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sz w:val="24"/>
          <w:szCs w:val="24"/>
          <w:lang w:val="uk-UA"/>
        </w:rPr>
        <w:t>Події, що стали підґрунтям для написання поеми «Гайдамаки» Т. Шевченко співпадають з тими подіями, які він описав. Це Коліївщина 1768р. на ПБУ. Він не описував їх в точності так, як описують історики, науковці, він описав їх з власної позиції та з позиції переказів  «старих людей».  У поемі гайдамаки змальовані як справжні герої, сини народу, патріоти, а гайдамаччина - як героїчна сторінка визвольної війни українського народу проти польсько-шляхетського гноблення.</w:t>
      </w:r>
    </w:p>
    <w:p w:rsidR="00254897" w:rsidRPr="001502B7" w:rsidRDefault="00254897" w:rsidP="001502B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502B7">
        <w:rPr>
          <w:rFonts w:ascii="Times New Roman" w:hAnsi="Times New Roman"/>
          <w:b/>
          <w:sz w:val="24"/>
          <w:szCs w:val="24"/>
        </w:rPr>
        <w:t>В</w:t>
      </w:r>
      <w:r w:rsidRPr="001502B7">
        <w:rPr>
          <w:rFonts w:ascii="Times New Roman" w:hAnsi="Times New Roman"/>
          <w:b/>
          <w:sz w:val="24"/>
          <w:szCs w:val="24"/>
          <w:lang w:val="uk-UA"/>
        </w:rPr>
        <w:t>икористані джерела:</w:t>
      </w:r>
    </w:p>
    <w:p w:rsidR="00254897" w:rsidRPr="001502B7" w:rsidRDefault="00254897" w:rsidP="001502B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502B7">
        <w:rPr>
          <w:rFonts w:ascii="Times New Roman" w:hAnsi="Times New Roman"/>
          <w:sz w:val="24"/>
          <w:szCs w:val="24"/>
          <w:lang w:val="uk-UA"/>
        </w:rPr>
        <w:t>Костомаров Н. Материалы для истории Колиивщины или резни 1768 – [Електронний ресурс]. – Режим доступу: http://www.vostlit.info/Texts/Dokumenty/Ukraine/XVIII/1760-1780/Koliivsina/Dok1/text.htm</w:t>
      </w:r>
    </w:p>
    <w:p w:rsidR="00254897" w:rsidRPr="001502B7" w:rsidRDefault="00254897" w:rsidP="001502B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502B7">
        <w:rPr>
          <w:rFonts w:ascii="Times New Roman" w:hAnsi="Times New Roman"/>
          <w:sz w:val="24"/>
          <w:szCs w:val="24"/>
          <w:lang w:val="uk-UA"/>
        </w:rPr>
        <w:t>М. Максимович. У пошуках омріяної України: Вибрані українознавчі твори / Упор. і  вст. ст. В. Короткого. – К.: Либідь, 2003. – 360с.</w:t>
      </w:r>
    </w:p>
    <w:p w:rsidR="00254897" w:rsidRPr="001502B7" w:rsidRDefault="00254897" w:rsidP="001502B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1502B7">
        <w:rPr>
          <w:rFonts w:ascii="Times New Roman" w:hAnsi="Times New Roman"/>
          <w:sz w:val="24"/>
          <w:szCs w:val="24"/>
          <w:lang w:val="uk-UA"/>
        </w:rPr>
        <w:t>Неділько Г.Я. Тарас Шевченко6 Життя і творчість: Книга для вчителя. – К.: Рад. шк., 1988. – 247с.</w:t>
      </w:r>
    </w:p>
    <w:p w:rsidR="00254897" w:rsidRPr="001502B7" w:rsidRDefault="00254897" w:rsidP="001502B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1502B7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1502B7">
        <w:rPr>
          <w:rFonts w:ascii="Times New Roman" w:hAnsi="Times New Roman"/>
          <w:sz w:val="24"/>
          <w:szCs w:val="24"/>
          <w:lang w:val="uk-UA"/>
        </w:rPr>
        <w:t>Петровський В.В., Радченко Л.О., Семененко В.І. Історія України: Неупереджений погляд: Факти. Міфи. Коментарі. – Х.:ВД «ШКОЛА», 2007.- -592с.</w:t>
      </w:r>
    </w:p>
    <w:sectPr w:rsidR="00254897" w:rsidRPr="001502B7" w:rsidSect="001502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CC5"/>
    <w:multiLevelType w:val="hybridMultilevel"/>
    <w:tmpl w:val="ED624E6A"/>
    <w:lvl w:ilvl="0" w:tplc="0419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">
    <w:nsid w:val="39B34847"/>
    <w:multiLevelType w:val="hybridMultilevel"/>
    <w:tmpl w:val="09A8C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54007"/>
    <w:multiLevelType w:val="hybridMultilevel"/>
    <w:tmpl w:val="4D2290B2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4E7480E"/>
    <w:multiLevelType w:val="hybridMultilevel"/>
    <w:tmpl w:val="EA00A868"/>
    <w:lvl w:ilvl="0" w:tplc="0419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7C010FAB"/>
    <w:multiLevelType w:val="hybridMultilevel"/>
    <w:tmpl w:val="EDD83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AE"/>
    <w:rsid w:val="00004050"/>
    <w:rsid w:val="000208EE"/>
    <w:rsid w:val="000923E4"/>
    <w:rsid w:val="001502B7"/>
    <w:rsid w:val="00254897"/>
    <w:rsid w:val="003768AE"/>
    <w:rsid w:val="006E4285"/>
    <w:rsid w:val="007856DF"/>
    <w:rsid w:val="008A59C9"/>
    <w:rsid w:val="00A575BE"/>
    <w:rsid w:val="00AB773C"/>
    <w:rsid w:val="00E1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504</Words>
  <Characters>2878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GALINA</cp:lastModifiedBy>
  <cp:revision>3</cp:revision>
  <dcterms:created xsi:type="dcterms:W3CDTF">2014-03-31T13:24:00Z</dcterms:created>
  <dcterms:modified xsi:type="dcterms:W3CDTF">2014-04-02T15:53:00Z</dcterms:modified>
</cp:coreProperties>
</file>