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D6" w:rsidRPr="00193C7A" w:rsidRDefault="00D63AD6" w:rsidP="0063300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93C7A">
        <w:rPr>
          <w:rFonts w:ascii="Times New Roman" w:hAnsi="Times New Roman" w:cs="Times New Roman"/>
          <w:b/>
          <w:sz w:val="28"/>
        </w:rPr>
        <w:t>Тема работы: Реки Запорожского края.</w:t>
      </w:r>
    </w:p>
    <w:p w:rsidR="00193C7A" w:rsidRPr="00193C7A" w:rsidRDefault="00193C7A" w:rsidP="0063300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63AD6" w:rsidRPr="00193C7A" w:rsidRDefault="0063300E" w:rsidP="00633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7A">
        <w:rPr>
          <w:rFonts w:ascii="Times New Roman" w:hAnsi="Times New Roman" w:cs="Times New Roman"/>
          <w:b/>
          <w:bCs/>
          <w:sz w:val="28"/>
          <w:szCs w:val="28"/>
        </w:rPr>
        <w:t xml:space="preserve">Ф.И.О. </w:t>
      </w:r>
      <w:r w:rsidR="00D63AD6" w:rsidRPr="00193C7A">
        <w:rPr>
          <w:rFonts w:ascii="Times New Roman" w:hAnsi="Times New Roman" w:cs="Times New Roman"/>
          <w:b/>
          <w:bCs/>
          <w:sz w:val="28"/>
          <w:szCs w:val="28"/>
        </w:rPr>
        <w:t>автора:</w:t>
      </w:r>
      <w:r w:rsidR="00D63AD6" w:rsidRPr="00193C7A">
        <w:rPr>
          <w:rFonts w:ascii="Times New Roman" w:hAnsi="Times New Roman" w:cs="Times New Roman"/>
          <w:sz w:val="28"/>
          <w:szCs w:val="28"/>
        </w:rPr>
        <w:t xml:space="preserve"> </w:t>
      </w:r>
      <w:r w:rsidRPr="00193C7A">
        <w:rPr>
          <w:rFonts w:ascii="Times New Roman" w:hAnsi="Times New Roman" w:cs="Times New Roman"/>
          <w:sz w:val="28"/>
          <w:szCs w:val="28"/>
        </w:rPr>
        <w:t>Васильева Дарья</w:t>
      </w:r>
      <w:r w:rsidR="00D63AD6" w:rsidRPr="00193C7A">
        <w:rPr>
          <w:rFonts w:ascii="Times New Roman" w:hAnsi="Times New Roman" w:cs="Times New Roman"/>
          <w:sz w:val="28"/>
          <w:szCs w:val="28"/>
        </w:rPr>
        <w:t xml:space="preserve">, </w:t>
      </w:r>
      <w:r w:rsidRPr="00193C7A">
        <w:rPr>
          <w:rFonts w:ascii="Times New Roman" w:hAnsi="Times New Roman" w:cs="Times New Roman"/>
          <w:sz w:val="28"/>
          <w:szCs w:val="28"/>
        </w:rPr>
        <w:t>ученица</w:t>
      </w:r>
      <w:r w:rsidR="00D63AD6" w:rsidRPr="00193C7A">
        <w:rPr>
          <w:rFonts w:ascii="Times New Roman" w:hAnsi="Times New Roman" w:cs="Times New Roman"/>
          <w:sz w:val="28"/>
          <w:szCs w:val="28"/>
        </w:rPr>
        <w:t xml:space="preserve"> 11 - </w:t>
      </w:r>
      <w:r w:rsidRPr="00193C7A">
        <w:rPr>
          <w:rFonts w:ascii="Times New Roman" w:hAnsi="Times New Roman" w:cs="Times New Roman"/>
          <w:sz w:val="28"/>
          <w:szCs w:val="28"/>
        </w:rPr>
        <w:t>А</w:t>
      </w:r>
      <w:r w:rsidR="00D63AD6" w:rsidRPr="00193C7A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193C7A">
        <w:rPr>
          <w:rFonts w:ascii="Times New Roman" w:hAnsi="Times New Roman" w:cs="Times New Roman"/>
          <w:sz w:val="28"/>
          <w:szCs w:val="28"/>
        </w:rPr>
        <w:t>са</w:t>
      </w:r>
      <w:r w:rsidR="00D63AD6" w:rsidRPr="00193C7A">
        <w:rPr>
          <w:rFonts w:ascii="Times New Roman" w:hAnsi="Times New Roman" w:cs="Times New Roman"/>
          <w:sz w:val="28"/>
          <w:szCs w:val="28"/>
        </w:rPr>
        <w:t>, Запор</w:t>
      </w:r>
      <w:r w:rsidRPr="00193C7A">
        <w:rPr>
          <w:rFonts w:ascii="Times New Roman" w:hAnsi="Times New Roman" w:cs="Times New Roman"/>
          <w:sz w:val="28"/>
          <w:szCs w:val="28"/>
        </w:rPr>
        <w:t>ожской общеобразовательной</w:t>
      </w:r>
      <w:r w:rsidR="00D63AD6" w:rsidRPr="00193C7A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193C7A">
        <w:rPr>
          <w:rFonts w:ascii="Times New Roman" w:hAnsi="Times New Roman" w:cs="Times New Roman"/>
          <w:sz w:val="28"/>
          <w:szCs w:val="28"/>
        </w:rPr>
        <w:t>ы</w:t>
      </w:r>
      <w:r w:rsidR="00D63AD6" w:rsidRPr="00193C7A">
        <w:rPr>
          <w:rFonts w:ascii="Times New Roman" w:hAnsi="Times New Roman" w:cs="Times New Roman"/>
          <w:sz w:val="28"/>
          <w:szCs w:val="28"/>
        </w:rPr>
        <w:t xml:space="preserve"> І-ІІІ ст</w:t>
      </w:r>
      <w:r w:rsidRPr="00193C7A">
        <w:rPr>
          <w:rFonts w:ascii="Times New Roman" w:hAnsi="Times New Roman" w:cs="Times New Roman"/>
          <w:sz w:val="28"/>
          <w:szCs w:val="28"/>
        </w:rPr>
        <w:t>епени</w:t>
      </w:r>
      <w:r w:rsidR="00D63AD6" w:rsidRPr="00193C7A">
        <w:rPr>
          <w:rFonts w:ascii="Times New Roman" w:hAnsi="Times New Roman" w:cs="Times New Roman"/>
          <w:sz w:val="28"/>
          <w:szCs w:val="28"/>
        </w:rPr>
        <w:t xml:space="preserve"> № 92 </w:t>
      </w:r>
    </w:p>
    <w:p w:rsidR="0063300E" w:rsidRPr="00193C7A" w:rsidRDefault="0063300E" w:rsidP="00633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7A">
        <w:rPr>
          <w:rFonts w:ascii="Times New Roman" w:hAnsi="Times New Roman" w:cs="Times New Roman"/>
          <w:b/>
          <w:bCs/>
          <w:sz w:val="28"/>
          <w:szCs w:val="28"/>
        </w:rPr>
        <w:t>Ф.И.О. руководителя</w:t>
      </w:r>
      <w:r w:rsidR="00D63AD6" w:rsidRPr="00193C7A">
        <w:rPr>
          <w:rFonts w:ascii="Times New Roman" w:hAnsi="Times New Roman" w:cs="Times New Roman"/>
          <w:sz w:val="28"/>
          <w:szCs w:val="28"/>
        </w:rPr>
        <w:t>: Прокопенко Св</w:t>
      </w:r>
      <w:r w:rsidRPr="00193C7A">
        <w:rPr>
          <w:rFonts w:ascii="Times New Roman" w:hAnsi="Times New Roman" w:cs="Times New Roman"/>
          <w:sz w:val="28"/>
          <w:szCs w:val="28"/>
        </w:rPr>
        <w:t>е</w:t>
      </w:r>
      <w:r w:rsidR="00D63AD6" w:rsidRPr="00193C7A">
        <w:rPr>
          <w:rFonts w:ascii="Times New Roman" w:hAnsi="Times New Roman" w:cs="Times New Roman"/>
          <w:sz w:val="28"/>
          <w:szCs w:val="28"/>
        </w:rPr>
        <w:t>тлана Васил</w:t>
      </w:r>
      <w:r w:rsidRPr="00193C7A">
        <w:rPr>
          <w:rFonts w:ascii="Times New Roman" w:hAnsi="Times New Roman" w:cs="Times New Roman"/>
          <w:sz w:val="28"/>
          <w:szCs w:val="28"/>
        </w:rPr>
        <w:t>ье</w:t>
      </w:r>
      <w:r w:rsidR="00D63AD6" w:rsidRPr="00193C7A">
        <w:rPr>
          <w:rFonts w:ascii="Times New Roman" w:hAnsi="Times New Roman" w:cs="Times New Roman"/>
          <w:sz w:val="28"/>
          <w:szCs w:val="28"/>
        </w:rPr>
        <w:t xml:space="preserve">вна, </w:t>
      </w:r>
      <w:r w:rsidRPr="00193C7A">
        <w:rPr>
          <w:rFonts w:ascii="Times New Roman" w:hAnsi="Times New Roman" w:cs="Times New Roman"/>
          <w:sz w:val="28"/>
          <w:szCs w:val="28"/>
        </w:rPr>
        <w:t>учитель</w:t>
      </w:r>
      <w:r w:rsidR="00D63AD6" w:rsidRPr="00193C7A">
        <w:rPr>
          <w:rFonts w:ascii="Times New Roman" w:hAnsi="Times New Roman" w:cs="Times New Roman"/>
          <w:sz w:val="28"/>
          <w:szCs w:val="28"/>
        </w:rPr>
        <w:t xml:space="preserve"> б</w:t>
      </w:r>
      <w:r w:rsidRPr="00193C7A">
        <w:rPr>
          <w:rFonts w:ascii="Times New Roman" w:hAnsi="Times New Roman" w:cs="Times New Roman"/>
          <w:sz w:val="28"/>
          <w:szCs w:val="28"/>
        </w:rPr>
        <w:t>и</w:t>
      </w:r>
      <w:r w:rsidR="00D63AD6" w:rsidRPr="00193C7A">
        <w:rPr>
          <w:rFonts w:ascii="Times New Roman" w:hAnsi="Times New Roman" w:cs="Times New Roman"/>
          <w:sz w:val="28"/>
          <w:szCs w:val="28"/>
        </w:rPr>
        <w:t>олог</w:t>
      </w:r>
      <w:r w:rsidRPr="00193C7A">
        <w:rPr>
          <w:rFonts w:ascii="Times New Roman" w:hAnsi="Times New Roman" w:cs="Times New Roman"/>
          <w:sz w:val="28"/>
          <w:szCs w:val="28"/>
        </w:rPr>
        <w:t>ии</w:t>
      </w:r>
      <w:r w:rsidR="00D63AD6" w:rsidRPr="00193C7A">
        <w:rPr>
          <w:rFonts w:ascii="Times New Roman" w:hAnsi="Times New Roman" w:cs="Times New Roman"/>
          <w:sz w:val="28"/>
          <w:szCs w:val="28"/>
        </w:rPr>
        <w:t xml:space="preserve"> </w:t>
      </w:r>
      <w:r w:rsidRPr="00193C7A">
        <w:rPr>
          <w:rFonts w:ascii="Times New Roman" w:hAnsi="Times New Roman" w:cs="Times New Roman"/>
          <w:sz w:val="28"/>
          <w:szCs w:val="28"/>
        </w:rPr>
        <w:t>Запор</w:t>
      </w:r>
      <w:r w:rsidRPr="00193C7A">
        <w:rPr>
          <w:rFonts w:ascii="Times New Roman" w:hAnsi="Times New Roman" w:cs="Times New Roman"/>
          <w:sz w:val="28"/>
          <w:szCs w:val="28"/>
        </w:rPr>
        <w:t>ожской общеобразовательной</w:t>
      </w:r>
      <w:r w:rsidRPr="00193C7A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193C7A">
        <w:rPr>
          <w:rFonts w:ascii="Times New Roman" w:hAnsi="Times New Roman" w:cs="Times New Roman"/>
          <w:sz w:val="28"/>
          <w:szCs w:val="28"/>
        </w:rPr>
        <w:t>ы</w:t>
      </w:r>
      <w:r w:rsidRPr="00193C7A">
        <w:rPr>
          <w:rFonts w:ascii="Times New Roman" w:hAnsi="Times New Roman" w:cs="Times New Roman"/>
          <w:sz w:val="28"/>
          <w:szCs w:val="28"/>
        </w:rPr>
        <w:t xml:space="preserve"> І-ІІІ ст</w:t>
      </w:r>
      <w:r w:rsidRPr="00193C7A">
        <w:rPr>
          <w:rFonts w:ascii="Times New Roman" w:hAnsi="Times New Roman" w:cs="Times New Roman"/>
          <w:sz w:val="28"/>
          <w:szCs w:val="28"/>
        </w:rPr>
        <w:t>епени</w:t>
      </w:r>
      <w:r w:rsidRPr="00193C7A">
        <w:rPr>
          <w:rFonts w:ascii="Times New Roman" w:hAnsi="Times New Roman" w:cs="Times New Roman"/>
          <w:sz w:val="28"/>
          <w:szCs w:val="28"/>
        </w:rPr>
        <w:t xml:space="preserve"> № 92 </w:t>
      </w:r>
    </w:p>
    <w:p w:rsidR="00D63AD6" w:rsidRPr="00193C7A" w:rsidRDefault="0063300E" w:rsidP="00D63AD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b/>
          <w:sz w:val="28"/>
        </w:rPr>
        <w:t>Актуальность.</w:t>
      </w:r>
      <w:r w:rsidR="00D63AD6" w:rsidRPr="00193C7A">
        <w:rPr>
          <w:rFonts w:ascii="Times New Roman" w:hAnsi="Times New Roman" w:cs="Times New Roman"/>
          <w:b/>
          <w:sz w:val="28"/>
        </w:rPr>
        <w:t xml:space="preserve">   </w:t>
      </w:r>
      <w:r w:rsidR="00D63AD6" w:rsidRPr="00193C7A">
        <w:rPr>
          <w:rFonts w:ascii="Times New Roman" w:hAnsi="Times New Roman" w:cs="Times New Roman"/>
          <w:sz w:val="28"/>
        </w:rPr>
        <w:t xml:space="preserve">Вода – самое удивительное вещество на  Земле. Известный советский ученый академик И. В. </w:t>
      </w:r>
      <w:proofErr w:type="spellStart"/>
      <w:r w:rsidR="00D63AD6" w:rsidRPr="00193C7A">
        <w:rPr>
          <w:rFonts w:ascii="Times New Roman" w:hAnsi="Times New Roman" w:cs="Times New Roman"/>
          <w:sz w:val="28"/>
        </w:rPr>
        <w:t>Петрянов</w:t>
      </w:r>
      <w:proofErr w:type="spellEnd"/>
      <w:r w:rsidR="00D63AD6" w:rsidRPr="00193C7A">
        <w:rPr>
          <w:rFonts w:ascii="Times New Roman" w:hAnsi="Times New Roman" w:cs="Times New Roman"/>
          <w:sz w:val="28"/>
        </w:rPr>
        <w:t xml:space="preserve"> свою научную популярную книгу о воде назвал «Самое необыкновенное вещество в мире». А «Занимательная физиология», написанная доктором биологических наук Б. Ф. Сергеевым, начинается с главы о воде – «Вещество, которое создало нашу планету».</w:t>
      </w:r>
    </w:p>
    <w:p w:rsidR="005E14E2" w:rsidRPr="00193C7A" w:rsidRDefault="00D63AD6" w:rsidP="00D63AD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sz w:val="28"/>
        </w:rPr>
        <w:t>Проблема загрязнения воды стала волновать человечество очень давно. Однако она до сих пор не решена окончательно.</w:t>
      </w:r>
    </w:p>
    <w:p w:rsidR="00193C7A" w:rsidRPr="00193C7A" w:rsidRDefault="00193C7A" w:rsidP="00193C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sz w:val="28"/>
        </w:rPr>
        <w:t xml:space="preserve">Черная металлургия является одним из крупных потребителей воды. Водопотребление её составляет 12-15% общего потребления воды промышленными предприятиями страны. На охлаждение оборудования используется 49% воды, на очистку газов и воздуха — 26%, гидротранспорт —11%, обработку и отделку металла — 12%, прочие процессы — 2% воды. Безвозвратные потери связаны с испарением и уносом воды в системах оборотного водоснабжения, с приготовлением химически очищенной воды, с потерями в технологических процессах, которые составляют 6-8%. Остальная вода в виде стоков возвращается в водоемы. Около 60-70% сточных вод относятся к «условно чистым» стокам, то есть имеют только повышенную температуру. Остальные сточные воды (30-40%) загрязнены различными примесями и вредными соединениями. </w:t>
      </w:r>
    </w:p>
    <w:p w:rsidR="00193C7A" w:rsidRPr="00193C7A" w:rsidRDefault="00193C7A" w:rsidP="00193C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sz w:val="28"/>
        </w:rPr>
        <w:t xml:space="preserve">Примером таких «насыщенных» стоков в Запорожье служит «красная река». Её настоящее название – Сухая </w:t>
      </w:r>
      <w:proofErr w:type="spellStart"/>
      <w:r w:rsidRPr="00193C7A">
        <w:rPr>
          <w:rFonts w:ascii="Times New Roman" w:hAnsi="Times New Roman" w:cs="Times New Roman"/>
          <w:sz w:val="28"/>
        </w:rPr>
        <w:t>Московка</w:t>
      </w:r>
      <w:proofErr w:type="spellEnd"/>
      <w:r w:rsidRPr="00193C7A">
        <w:rPr>
          <w:rFonts w:ascii="Times New Roman" w:hAnsi="Times New Roman" w:cs="Times New Roman"/>
          <w:sz w:val="28"/>
        </w:rPr>
        <w:t xml:space="preserve">, но мало кто из горожан об этом знает. Не заметить реку сложно – она протекает прямо под проспектом Ленина, в районе дамбы. Густой </w:t>
      </w:r>
      <w:proofErr w:type="gramStart"/>
      <w:r w:rsidRPr="00193C7A">
        <w:rPr>
          <w:rFonts w:ascii="Times New Roman" w:hAnsi="Times New Roman" w:cs="Times New Roman"/>
          <w:sz w:val="28"/>
        </w:rPr>
        <w:t>красно-медный</w:t>
      </w:r>
      <w:proofErr w:type="gramEnd"/>
      <w:r w:rsidRPr="00193C7A">
        <w:rPr>
          <w:rFonts w:ascii="Times New Roman" w:hAnsi="Times New Roman" w:cs="Times New Roman"/>
          <w:sz w:val="28"/>
        </w:rPr>
        <w:t xml:space="preserve"> цвет воды, берегов, камней и даже прибрежного мусора объясняет ее народное название. </w:t>
      </w:r>
    </w:p>
    <w:p w:rsidR="00193C7A" w:rsidRPr="00193C7A" w:rsidRDefault="00193C7A" w:rsidP="00193C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sz w:val="28"/>
        </w:rPr>
        <w:t xml:space="preserve"> А объясняется это собственно так: промышленному металлургическому городу требуется много технической воды. Воду заводы забирают в огромных количествах, а после использования сливают обратно в реку. Именно на этом этапе чистая река становится ярко-красной – за счет большого количества железа, которое попадает в ее воды. </w:t>
      </w:r>
    </w:p>
    <w:p w:rsidR="00193C7A" w:rsidRPr="00193C7A" w:rsidRDefault="00193C7A" w:rsidP="00193C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sz w:val="28"/>
        </w:rPr>
        <w:t xml:space="preserve"> Впрочем, железо – не единственный загрязнитель реки. Изредка в воде попадаются черные маслянистые пятна. Попадаются в воде и нефтепродукты, хотя для их слива должны быть предусмотрены отдельные отстойники.</w:t>
      </w:r>
    </w:p>
    <w:p w:rsidR="00193C7A" w:rsidRPr="00193C7A" w:rsidRDefault="00193C7A" w:rsidP="00193C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sz w:val="28"/>
        </w:rPr>
        <w:t>Добыча железной руды в Запорожской области уничтожит ценнейшие черноземы, курорты, природу и исторические памятники.</w:t>
      </w:r>
    </w:p>
    <w:p w:rsidR="00193C7A" w:rsidRPr="00193C7A" w:rsidRDefault="00193C7A" w:rsidP="00193C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sz w:val="28"/>
        </w:rPr>
        <w:t xml:space="preserve">В районах Запорожской области кипят экологические страсти. Промышленных металлургических гигантов Запорожья, Донецка и Мариуполя привлекают расположенные у самой поверхности запасы железной руды Гуляйполя, Орехова и Приморска. Люди категорически против разработки месторождений. </w:t>
      </w:r>
    </w:p>
    <w:p w:rsidR="00193C7A" w:rsidRPr="00193C7A" w:rsidRDefault="00193C7A" w:rsidP="00193C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sz w:val="28"/>
        </w:rPr>
        <w:t xml:space="preserve">Из Белозерки более чем 100-километровая труба несет горячую, красную жижу отходов производства в </w:t>
      </w:r>
      <w:proofErr w:type="spellStart"/>
      <w:r w:rsidRPr="00193C7A">
        <w:rPr>
          <w:rFonts w:ascii="Times New Roman" w:hAnsi="Times New Roman" w:cs="Times New Roman"/>
          <w:sz w:val="28"/>
        </w:rPr>
        <w:t>Утлюкский</w:t>
      </w:r>
      <w:proofErr w:type="spellEnd"/>
      <w:r w:rsidRPr="00193C7A">
        <w:rPr>
          <w:rFonts w:ascii="Times New Roman" w:hAnsi="Times New Roman" w:cs="Times New Roman"/>
          <w:sz w:val="28"/>
        </w:rPr>
        <w:t xml:space="preserve"> лиман (граничит с Азовским морем). Все это затем испаряется в воздух и осаждается в виде красной пыли (окись железа и </w:t>
      </w:r>
      <w:r w:rsidRPr="00193C7A">
        <w:rPr>
          <w:rFonts w:ascii="Times New Roman" w:hAnsi="Times New Roman" w:cs="Times New Roman"/>
          <w:sz w:val="28"/>
        </w:rPr>
        <w:lastRenderedPageBreak/>
        <w:t xml:space="preserve">другие соединения). Жители окрестных сел </w:t>
      </w:r>
      <w:proofErr w:type="spellStart"/>
      <w:proofErr w:type="gramStart"/>
      <w:r w:rsidRPr="00193C7A">
        <w:rPr>
          <w:rFonts w:ascii="Times New Roman" w:hAnsi="Times New Roman" w:cs="Times New Roman"/>
          <w:sz w:val="28"/>
        </w:rPr>
        <w:t>Охримовка</w:t>
      </w:r>
      <w:proofErr w:type="spellEnd"/>
      <w:proofErr w:type="gramEnd"/>
      <w:r w:rsidRPr="00193C7A">
        <w:rPr>
          <w:rFonts w:ascii="Times New Roman" w:hAnsi="Times New Roman" w:cs="Times New Roman"/>
          <w:sz w:val="28"/>
        </w:rPr>
        <w:t xml:space="preserve"> и Давыдовка давно обращаются за помощью к врачам.</w:t>
      </w:r>
    </w:p>
    <w:p w:rsidR="00193C7A" w:rsidRPr="00193C7A" w:rsidRDefault="00193C7A" w:rsidP="00193C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sz w:val="28"/>
        </w:rPr>
        <w:t xml:space="preserve">Если взглянуть на Приморский район, </w:t>
      </w:r>
      <w:proofErr w:type="gramStart"/>
      <w:r w:rsidRPr="00193C7A">
        <w:rPr>
          <w:rFonts w:ascii="Times New Roman" w:hAnsi="Times New Roman" w:cs="Times New Roman"/>
          <w:sz w:val="28"/>
        </w:rPr>
        <w:t>Корсак-Могилу</w:t>
      </w:r>
      <w:proofErr w:type="gramEnd"/>
      <w:r w:rsidRPr="00193C7A">
        <w:rPr>
          <w:rFonts w:ascii="Times New Roman" w:hAnsi="Times New Roman" w:cs="Times New Roman"/>
          <w:sz w:val="28"/>
        </w:rPr>
        <w:t>, то речка Корсак течет мимо нее и, пересекая районный центр, впадает в Азовское море. Она превратится в поток промышленных стоков, который будет насыщать морскую воду вредными выбросами, какие бы отстойники там ни применяли.</w:t>
      </w:r>
    </w:p>
    <w:p w:rsidR="00D63AD6" w:rsidRPr="00193C7A" w:rsidRDefault="00D63AD6" w:rsidP="00D63AD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b/>
          <w:sz w:val="28"/>
        </w:rPr>
        <w:t>Цель исследования:</w:t>
      </w:r>
      <w:r w:rsidRPr="00193C7A">
        <w:rPr>
          <w:rFonts w:ascii="Times New Roman" w:hAnsi="Times New Roman" w:cs="Times New Roman"/>
          <w:sz w:val="28"/>
        </w:rPr>
        <w:t xml:space="preserve"> изучить влияние различных факторов на </w:t>
      </w:r>
      <w:r w:rsidR="00175758" w:rsidRPr="00193C7A">
        <w:rPr>
          <w:rFonts w:ascii="Times New Roman" w:hAnsi="Times New Roman" w:cs="Times New Roman"/>
          <w:sz w:val="28"/>
        </w:rPr>
        <w:t xml:space="preserve">загрязнение </w:t>
      </w:r>
      <w:r w:rsidR="00193C7A" w:rsidRPr="00193C7A">
        <w:rPr>
          <w:rFonts w:ascii="Times New Roman" w:hAnsi="Times New Roman" w:cs="Times New Roman"/>
          <w:sz w:val="28"/>
        </w:rPr>
        <w:t>рек Запорожского края</w:t>
      </w:r>
      <w:r w:rsidR="00175758" w:rsidRPr="00193C7A">
        <w:rPr>
          <w:rFonts w:ascii="Times New Roman" w:hAnsi="Times New Roman" w:cs="Times New Roman"/>
          <w:sz w:val="28"/>
        </w:rPr>
        <w:t xml:space="preserve">; </w:t>
      </w:r>
      <w:r w:rsidRPr="00193C7A">
        <w:rPr>
          <w:rFonts w:ascii="Times New Roman" w:hAnsi="Times New Roman" w:cs="Times New Roman"/>
          <w:sz w:val="28"/>
        </w:rPr>
        <w:t>найти научно – популярную литературу, фото и видео материалы;</w:t>
      </w:r>
      <w:r w:rsidR="00175758" w:rsidRPr="00193C7A">
        <w:rPr>
          <w:rFonts w:ascii="Times New Roman" w:hAnsi="Times New Roman" w:cs="Times New Roman"/>
          <w:sz w:val="28"/>
        </w:rPr>
        <w:t xml:space="preserve"> </w:t>
      </w:r>
      <w:r w:rsidRPr="00193C7A">
        <w:rPr>
          <w:rFonts w:ascii="Times New Roman" w:hAnsi="Times New Roman" w:cs="Times New Roman"/>
          <w:sz w:val="28"/>
        </w:rPr>
        <w:t>изучить экологическое состояние рек</w:t>
      </w:r>
      <w:r w:rsidR="00175758" w:rsidRPr="00193C7A">
        <w:rPr>
          <w:rFonts w:ascii="Times New Roman" w:hAnsi="Times New Roman" w:cs="Times New Roman"/>
          <w:sz w:val="28"/>
        </w:rPr>
        <w:t>.</w:t>
      </w:r>
    </w:p>
    <w:p w:rsidR="00193C7A" w:rsidRPr="00193C7A" w:rsidRDefault="00193C7A" w:rsidP="00193C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b/>
          <w:sz w:val="28"/>
        </w:rPr>
        <w:t>Задача</w:t>
      </w:r>
      <w:r w:rsidRPr="00193C7A">
        <w:rPr>
          <w:rFonts w:ascii="Times New Roman" w:hAnsi="Times New Roman" w:cs="Times New Roman"/>
          <w:sz w:val="28"/>
        </w:rPr>
        <w:t xml:space="preserve"> - обратить внимание общества, местных органов власти на проблемы </w:t>
      </w:r>
      <w:proofErr w:type="spellStart"/>
      <w:r w:rsidRPr="00193C7A">
        <w:rPr>
          <w:rFonts w:ascii="Times New Roman" w:hAnsi="Times New Roman" w:cs="Times New Roman"/>
          <w:sz w:val="28"/>
        </w:rPr>
        <w:t>водообеспечения</w:t>
      </w:r>
      <w:proofErr w:type="spellEnd"/>
      <w:r w:rsidRPr="00193C7A">
        <w:rPr>
          <w:rFonts w:ascii="Times New Roman" w:hAnsi="Times New Roman" w:cs="Times New Roman"/>
          <w:sz w:val="28"/>
        </w:rPr>
        <w:t>, загрязнение окружающей среды, экологического воспитания населения.</w:t>
      </w:r>
    </w:p>
    <w:p w:rsidR="00193C7A" w:rsidRPr="00193C7A" w:rsidRDefault="00193C7A" w:rsidP="00193C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93C7A">
        <w:rPr>
          <w:rFonts w:ascii="Times New Roman" w:hAnsi="Times New Roman" w:cs="Times New Roman"/>
          <w:b/>
          <w:sz w:val="28"/>
        </w:rPr>
        <w:t>Методы исследования</w:t>
      </w:r>
      <w:r w:rsidRPr="00193C7A">
        <w:rPr>
          <w:rFonts w:ascii="Times New Roman" w:hAnsi="Times New Roman" w:cs="Times New Roman"/>
          <w:sz w:val="28"/>
        </w:rPr>
        <w:t>:</w:t>
      </w:r>
      <w:r w:rsidRPr="00193C7A">
        <w:t xml:space="preserve"> </w:t>
      </w:r>
      <w:r w:rsidRPr="00193C7A">
        <w:rPr>
          <w:rFonts w:ascii="Times New Roman" w:hAnsi="Times New Roman" w:cs="Times New Roman"/>
          <w:sz w:val="28"/>
        </w:rPr>
        <w:t>сбор информации, наблюдение, описание, опрос, фотографирование, сравнения.</w:t>
      </w:r>
    </w:p>
    <w:p w:rsidR="00C37849" w:rsidRDefault="00C37849" w:rsidP="00193C7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Выводы: </w:t>
      </w:r>
    </w:p>
    <w:p w:rsidR="00193C7A" w:rsidRPr="00193C7A" w:rsidRDefault="00193C7A" w:rsidP="00C378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</w:rPr>
      </w:pPr>
      <w:r w:rsidRPr="00193C7A">
        <w:rPr>
          <w:rFonts w:ascii="Times New Roman" w:hAnsi="Times New Roman" w:cs="Times New Roman"/>
          <w:bCs/>
          <w:sz w:val="28"/>
        </w:rPr>
        <w:t>Нерациональное использование водных ресурсов привело к загрязнению поверхностных вод нашего края.</w:t>
      </w:r>
    </w:p>
    <w:p w:rsidR="00193C7A" w:rsidRPr="00193C7A" w:rsidRDefault="00193C7A" w:rsidP="00C378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</w:rPr>
      </w:pPr>
      <w:r w:rsidRPr="00193C7A">
        <w:rPr>
          <w:rFonts w:ascii="Times New Roman" w:hAnsi="Times New Roman" w:cs="Times New Roman"/>
          <w:bCs/>
          <w:sz w:val="28"/>
        </w:rPr>
        <w:t>Источник</w:t>
      </w:r>
      <w:r w:rsidR="00324FBD">
        <w:rPr>
          <w:rFonts w:ascii="Times New Roman" w:hAnsi="Times New Roman" w:cs="Times New Roman"/>
          <w:bCs/>
          <w:sz w:val="28"/>
        </w:rPr>
        <w:t>ами</w:t>
      </w:r>
      <w:r w:rsidRPr="00193C7A">
        <w:rPr>
          <w:rFonts w:ascii="Times New Roman" w:hAnsi="Times New Roman" w:cs="Times New Roman"/>
          <w:bCs/>
          <w:sz w:val="28"/>
        </w:rPr>
        <w:t xml:space="preserve"> загрязнения поверхностных и подземных вод</w:t>
      </w:r>
      <w:r w:rsidR="00324FBD">
        <w:rPr>
          <w:rFonts w:ascii="Times New Roman" w:hAnsi="Times New Roman" w:cs="Times New Roman"/>
          <w:bCs/>
          <w:sz w:val="28"/>
        </w:rPr>
        <w:t xml:space="preserve"> являются</w:t>
      </w:r>
      <w:r w:rsidRPr="00193C7A">
        <w:rPr>
          <w:rFonts w:ascii="Times New Roman" w:hAnsi="Times New Roman" w:cs="Times New Roman"/>
          <w:bCs/>
          <w:sz w:val="28"/>
        </w:rPr>
        <w:t>:</w:t>
      </w:r>
    </w:p>
    <w:p w:rsidR="00193C7A" w:rsidRPr="00193C7A" w:rsidRDefault="00193C7A" w:rsidP="00324FB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93C7A">
        <w:rPr>
          <w:rFonts w:ascii="Times New Roman" w:hAnsi="Times New Roman" w:cs="Times New Roman"/>
          <w:bCs/>
          <w:sz w:val="28"/>
        </w:rPr>
        <w:t>механическое - повышение содержания механических примесей, свойственное в основном поверхностным видам загрязнений;</w:t>
      </w:r>
    </w:p>
    <w:p w:rsidR="00193C7A" w:rsidRPr="00193C7A" w:rsidRDefault="00193C7A" w:rsidP="00324FB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93C7A">
        <w:rPr>
          <w:rFonts w:ascii="Times New Roman" w:hAnsi="Times New Roman" w:cs="Times New Roman"/>
          <w:bCs/>
          <w:sz w:val="28"/>
        </w:rPr>
        <w:t>химическое</w:t>
      </w:r>
      <w:r w:rsidR="00324FBD">
        <w:rPr>
          <w:rFonts w:ascii="Times New Roman" w:hAnsi="Times New Roman" w:cs="Times New Roman"/>
          <w:bCs/>
          <w:sz w:val="28"/>
        </w:rPr>
        <w:t xml:space="preserve"> </w:t>
      </w:r>
      <w:bookmarkStart w:id="0" w:name="_GoBack"/>
      <w:bookmarkEnd w:id="0"/>
      <w:r w:rsidRPr="00193C7A">
        <w:rPr>
          <w:rFonts w:ascii="Times New Roman" w:hAnsi="Times New Roman" w:cs="Times New Roman"/>
          <w:bCs/>
          <w:sz w:val="28"/>
        </w:rPr>
        <w:t>- наличие в воде органических и неорганических веществ токсического и нетоксического действия;</w:t>
      </w:r>
    </w:p>
    <w:p w:rsidR="00193C7A" w:rsidRPr="00193C7A" w:rsidRDefault="00193C7A" w:rsidP="00324FB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93C7A">
        <w:rPr>
          <w:rFonts w:ascii="Times New Roman" w:hAnsi="Times New Roman" w:cs="Times New Roman"/>
          <w:bCs/>
          <w:sz w:val="28"/>
        </w:rPr>
        <w:t>бактериальное и биологическое - наличие в воде разнообразных микроорганизмов, грибов и мелких водорослей;</w:t>
      </w:r>
    </w:p>
    <w:p w:rsidR="00193C7A" w:rsidRPr="00193C7A" w:rsidRDefault="00193C7A" w:rsidP="00324FB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93C7A">
        <w:rPr>
          <w:rFonts w:ascii="Times New Roman" w:hAnsi="Times New Roman" w:cs="Times New Roman"/>
          <w:bCs/>
          <w:sz w:val="28"/>
        </w:rPr>
        <w:t>радиоактивное - присутствие радиоактивных веществ в поверхностных или подземных водах;</w:t>
      </w:r>
    </w:p>
    <w:p w:rsidR="00193C7A" w:rsidRDefault="00193C7A" w:rsidP="00324FB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193C7A">
        <w:rPr>
          <w:rFonts w:ascii="Times New Roman" w:hAnsi="Times New Roman" w:cs="Times New Roman"/>
          <w:bCs/>
          <w:sz w:val="28"/>
        </w:rPr>
        <w:t>тепловое</w:t>
      </w:r>
      <w:proofErr w:type="gramEnd"/>
      <w:r w:rsidRPr="00193C7A">
        <w:rPr>
          <w:rFonts w:ascii="Times New Roman" w:hAnsi="Times New Roman" w:cs="Times New Roman"/>
          <w:bCs/>
          <w:sz w:val="28"/>
        </w:rPr>
        <w:t xml:space="preserve"> - выпуск в водоемы подогретых вод тепловых и атомных ЭС.</w:t>
      </w:r>
    </w:p>
    <w:p w:rsidR="00193C7A" w:rsidRPr="00193C7A" w:rsidRDefault="00C37849" w:rsidP="00324FB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193C7A" w:rsidRPr="00193C7A">
        <w:rPr>
          <w:rFonts w:ascii="Times New Roman" w:hAnsi="Times New Roman" w:cs="Times New Roman"/>
          <w:sz w:val="28"/>
        </w:rPr>
        <w:t xml:space="preserve">Результаты наших исследований можно </w:t>
      </w:r>
      <w:r>
        <w:rPr>
          <w:rFonts w:ascii="Times New Roman" w:hAnsi="Times New Roman" w:cs="Times New Roman"/>
          <w:sz w:val="28"/>
        </w:rPr>
        <w:t xml:space="preserve">использовать </w:t>
      </w:r>
      <w:r w:rsidR="00193C7A" w:rsidRPr="00193C7A">
        <w:rPr>
          <w:rFonts w:ascii="Times New Roman" w:hAnsi="Times New Roman" w:cs="Times New Roman"/>
          <w:sz w:val="28"/>
        </w:rPr>
        <w:t xml:space="preserve">на уроках географии, </w:t>
      </w:r>
      <w:r w:rsidR="00193C7A" w:rsidRPr="00193C7A">
        <w:rPr>
          <w:rFonts w:ascii="Times New Roman" w:hAnsi="Times New Roman" w:cs="Times New Roman"/>
          <w:sz w:val="28"/>
        </w:rPr>
        <w:t>биологии</w:t>
      </w:r>
      <w:r w:rsidR="00193C7A" w:rsidRPr="00193C7A">
        <w:rPr>
          <w:rFonts w:ascii="Times New Roman" w:hAnsi="Times New Roman" w:cs="Times New Roman"/>
          <w:sz w:val="28"/>
        </w:rPr>
        <w:t>, экологии</w:t>
      </w:r>
      <w:r>
        <w:rPr>
          <w:rFonts w:ascii="Times New Roman" w:hAnsi="Times New Roman" w:cs="Times New Roman"/>
          <w:sz w:val="28"/>
        </w:rPr>
        <w:t>.</w:t>
      </w:r>
    </w:p>
    <w:sectPr w:rsidR="00193C7A" w:rsidRPr="00193C7A" w:rsidSect="00D63AD6">
      <w:pgSz w:w="11906" w:h="16838"/>
      <w:pgMar w:top="680" w:right="680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993"/>
    <w:multiLevelType w:val="hybridMultilevel"/>
    <w:tmpl w:val="DC0442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0C5E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0273E"/>
    <w:multiLevelType w:val="hybridMultilevel"/>
    <w:tmpl w:val="85BE62EA"/>
    <w:lvl w:ilvl="0" w:tplc="BC9099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22B5AC5"/>
    <w:multiLevelType w:val="hybridMultilevel"/>
    <w:tmpl w:val="179E86A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B6AB5"/>
    <w:multiLevelType w:val="hybridMultilevel"/>
    <w:tmpl w:val="BFCEDCAA"/>
    <w:lvl w:ilvl="0" w:tplc="0B0C3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7028E"/>
    <w:multiLevelType w:val="hybridMultilevel"/>
    <w:tmpl w:val="BC884FBC"/>
    <w:lvl w:ilvl="0" w:tplc="5F76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D6"/>
    <w:rsid w:val="00175758"/>
    <w:rsid w:val="00193C7A"/>
    <w:rsid w:val="00194887"/>
    <w:rsid w:val="00324FBD"/>
    <w:rsid w:val="005E14E2"/>
    <w:rsid w:val="0063300E"/>
    <w:rsid w:val="00705C95"/>
    <w:rsid w:val="00C37849"/>
    <w:rsid w:val="00D6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D6"/>
    <w:pPr>
      <w:ind w:left="720"/>
      <w:contextualSpacing/>
    </w:pPr>
  </w:style>
  <w:style w:type="paragraph" w:styleId="a4">
    <w:name w:val="No Spacing"/>
    <w:uiPriority w:val="1"/>
    <w:qFormat/>
    <w:rsid w:val="00D63AD6"/>
    <w:pPr>
      <w:spacing w:after="0" w:line="240" w:lineRule="auto"/>
    </w:pPr>
  </w:style>
  <w:style w:type="paragraph" w:styleId="2">
    <w:name w:val="Body Text 2"/>
    <w:basedOn w:val="a"/>
    <w:link w:val="20"/>
    <w:rsid w:val="00D63AD6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D63AD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3C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3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D6"/>
    <w:pPr>
      <w:ind w:left="720"/>
      <w:contextualSpacing/>
    </w:pPr>
  </w:style>
  <w:style w:type="paragraph" w:styleId="a4">
    <w:name w:val="No Spacing"/>
    <w:uiPriority w:val="1"/>
    <w:qFormat/>
    <w:rsid w:val="00D63AD6"/>
    <w:pPr>
      <w:spacing w:after="0" w:line="240" w:lineRule="auto"/>
    </w:pPr>
  </w:style>
  <w:style w:type="paragraph" w:styleId="2">
    <w:name w:val="Body Text 2"/>
    <w:basedOn w:val="a"/>
    <w:link w:val="20"/>
    <w:rsid w:val="00D63AD6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D63AD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3C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3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2013-04-15T16:16:00Z</dcterms:created>
  <dcterms:modified xsi:type="dcterms:W3CDTF">2013-04-15T16:16:00Z</dcterms:modified>
</cp:coreProperties>
</file>