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4227B7" w:rsidRDefault="005A0F4B">
      <w:pPr>
        <w:pStyle w:val="aa"/>
        <w:spacing w:before="0"/>
        <w:ind w:left="-180" w:right="-81" w:firstLine="180"/>
        <w:jc w:val="center"/>
        <w:rPr>
          <w:bCs/>
          <w:sz w:val="28"/>
          <w:szCs w:val="28"/>
        </w:rPr>
      </w:pPr>
      <w:r w:rsidRPr="004227B7">
        <w:rPr>
          <w:b/>
          <w:bCs/>
          <w:sz w:val="28"/>
          <w:szCs w:val="28"/>
        </w:rPr>
        <w:t xml:space="preserve">ТЕЗИ                                                                                                                                     науково-дослідницького проекту «Екологічний стан річки </w:t>
      </w:r>
      <w:r w:rsidRPr="004227B7">
        <w:rPr>
          <w:b/>
          <w:bCs/>
          <w:sz w:val="28"/>
          <w:szCs w:val="28"/>
        </w:rPr>
        <w:t>Гнилий Тікич</w:t>
      </w:r>
      <w:r w:rsidRPr="004227B7">
        <w:rPr>
          <w:b/>
          <w:bCs/>
          <w:sz w:val="28"/>
          <w:szCs w:val="28"/>
        </w:rPr>
        <w:t>»</w:t>
      </w:r>
      <w:r w:rsidRPr="004227B7">
        <w:rPr>
          <w:bCs/>
          <w:sz w:val="28"/>
          <w:szCs w:val="28"/>
        </w:rPr>
        <w:t xml:space="preserve">                   </w:t>
      </w:r>
      <w:r w:rsidRPr="004227B7">
        <w:rPr>
          <w:b/>
          <w:bCs/>
          <w:sz w:val="28"/>
          <w:szCs w:val="28"/>
        </w:rPr>
        <w:t xml:space="preserve">Автор:  </w:t>
      </w:r>
      <w:r w:rsidRPr="004227B7">
        <w:rPr>
          <w:sz w:val="28"/>
          <w:szCs w:val="28"/>
        </w:rPr>
        <w:t>Ястремська Карина Леонід</w:t>
      </w:r>
      <w:r w:rsidRPr="004227B7">
        <w:rPr>
          <w:sz w:val="28"/>
          <w:szCs w:val="28"/>
        </w:rPr>
        <w:t xml:space="preserve">івна, </w:t>
      </w:r>
      <w:r w:rsidRPr="004227B7">
        <w:rPr>
          <w:sz w:val="28"/>
          <w:szCs w:val="28"/>
        </w:rPr>
        <w:t>учениця</w:t>
      </w:r>
      <w:r w:rsidRPr="004227B7">
        <w:rPr>
          <w:sz w:val="28"/>
          <w:szCs w:val="28"/>
        </w:rPr>
        <w:t xml:space="preserve">  Звенигородської спеціалізованої школи І-ІІІ ступ</w:t>
      </w:r>
      <w:r w:rsidRPr="004227B7">
        <w:rPr>
          <w:sz w:val="28"/>
          <w:szCs w:val="28"/>
        </w:rPr>
        <w:t>е</w:t>
      </w:r>
      <w:r w:rsidRPr="004227B7">
        <w:rPr>
          <w:sz w:val="28"/>
          <w:szCs w:val="28"/>
        </w:rPr>
        <w:t>нів №1</w:t>
      </w:r>
      <w:r w:rsidRPr="004227B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227B7">
        <w:rPr>
          <w:bCs/>
          <w:sz w:val="28"/>
          <w:szCs w:val="28"/>
        </w:rPr>
        <w:t xml:space="preserve"> </w:t>
      </w:r>
      <w:r w:rsidRPr="004227B7">
        <w:rPr>
          <w:b/>
          <w:bCs/>
          <w:sz w:val="28"/>
          <w:szCs w:val="28"/>
        </w:rPr>
        <w:t>Науковий керівник</w:t>
      </w:r>
      <w:r w:rsidRPr="004227B7">
        <w:rPr>
          <w:bCs/>
          <w:sz w:val="28"/>
          <w:szCs w:val="28"/>
        </w:rPr>
        <w:t xml:space="preserve">: </w:t>
      </w:r>
      <w:r w:rsidRPr="004227B7">
        <w:rPr>
          <w:bCs/>
          <w:sz w:val="28"/>
          <w:szCs w:val="28"/>
        </w:rPr>
        <w:t>Осадча Валерія Петрівна</w:t>
      </w:r>
      <w:r w:rsidRPr="004227B7">
        <w:rPr>
          <w:bCs/>
          <w:sz w:val="28"/>
          <w:szCs w:val="28"/>
        </w:rPr>
        <w:t>, учитель біо</w:t>
      </w:r>
      <w:r w:rsidRPr="004227B7">
        <w:rPr>
          <w:bCs/>
          <w:sz w:val="28"/>
          <w:szCs w:val="28"/>
        </w:rPr>
        <w:t xml:space="preserve">логії </w:t>
      </w:r>
      <w:r w:rsidRPr="004227B7">
        <w:rPr>
          <w:bCs/>
          <w:sz w:val="28"/>
          <w:szCs w:val="28"/>
        </w:rPr>
        <w:t xml:space="preserve">та хімії </w:t>
      </w:r>
      <w:r w:rsidRPr="004227B7">
        <w:rPr>
          <w:sz w:val="28"/>
          <w:szCs w:val="28"/>
        </w:rPr>
        <w:t>Звенигородської спеціалізованої школи І-ІІІ ступ</w:t>
      </w:r>
      <w:r w:rsidRPr="004227B7">
        <w:rPr>
          <w:sz w:val="28"/>
          <w:szCs w:val="28"/>
        </w:rPr>
        <w:t>е</w:t>
      </w:r>
      <w:r w:rsidRPr="004227B7">
        <w:rPr>
          <w:sz w:val="28"/>
          <w:szCs w:val="28"/>
        </w:rPr>
        <w:t>нів №1</w:t>
      </w:r>
      <w:r w:rsidRPr="004227B7">
        <w:rPr>
          <w:bCs/>
          <w:sz w:val="28"/>
          <w:szCs w:val="28"/>
        </w:rPr>
        <w:t xml:space="preserve">,                                                  спеціаліст вищої кваліфікаційної категорії.                                                                               </w:t>
      </w:r>
      <w:r w:rsidRPr="004227B7">
        <w:rPr>
          <w:bCs/>
          <w:sz w:val="28"/>
          <w:szCs w:val="28"/>
          <w:lang w:val="en-US"/>
        </w:rPr>
        <w:t>E</w:t>
      </w:r>
      <w:r w:rsidRPr="004227B7">
        <w:rPr>
          <w:bCs/>
          <w:sz w:val="28"/>
          <w:szCs w:val="28"/>
        </w:rPr>
        <w:t>-</w:t>
      </w:r>
      <w:r w:rsidRPr="004227B7">
        <w:rPr>
          <w:bCs/>
          <w:sz w:val="28"/>
          <w:szCs w:val="28"/>
          <w:lang w:val="en-US"/>
        </w:rPr>
        <w:t>mail</w:t>
      </w:r>
      <w:r w:rsidR="004227B7" w:rsidRPr="004227B7">
        <w:rPr>
          <w:bCs/>
          <w:sz w:val="28"/>
          <w:szCs w:val="28"/>
        </w:rPr>
        <w:t>:</w:t>
      </w:r>
      <w:r w:rsidRPr="004227B7">
        <w:rPr>
          <w:bCs/>
          <w:sz w:val="28"/>
          <w:szCs w:val="28"/>
        </w:rPr>
        <w:t xml:space="preserve">  </w:t>
      </w:r>
      <w:hyperlink r:id="rId8" w:history="1">
        <w:r w:rsidRPr="004227B7">
          <w:rPr>
            <w:rStyle w:val="a3"/>
            <w:rFonts w:ascii="Arial" w:hAnsi="Arial"/>
            <w:color w:val="auto"/>
            <w:u w:val="none"/>
          </w:rPr>
          <w:t>valery04101@mail.ru</w:t>
        </w:r>
      </w:hyperlink>
      <w:hyperlink r:id="rId9" w:history="1">
        <w:r w:rsidRPr="004227B7">
          <w:rPr>
            <w:rStyle w:val="a3"/>
            <w:color w:val="auto"/>
            <w:u w:val="none"/>
          </w:rPr>
          <w:t xml:space="preserve"> </w:t>
        </w:r>
      </w:hyperlink>
      <w:hyperlink r:id="rId10" w:history="1">
        <w:r w:rsidRPr="004227B7">
          <w:rPr>
            <w:rStyle w:val="a3"/>
            <w:color w:val="auto"/>
            <w:u w:val="none"/>
          </w:rPr>
          <w:t xml:space="preserve"> </w:t>
        </w:r>
      </w:hyperlink>
      <w:hyperlink r:id="rId11" w:history="1">
        <w:r w:rsidRPr="004227B7">
          <w:rPr>
            <w:rStyle w:val="a3"/>
            <w:color w:val="auto"/>
            <w:u w:val="none"/>
          </w:rPr>
          <w:t xml:space="preserve">                                                                 </w:t>
        </w:r>
        <w:r w:rsidRPr="004227B7">
          <w:rPr>
            <w:rStyle w:val="a3"/>
            <w:color w:val="auto"/>
            <w:u w:val="none"/>
          </w:rPr>
          <w:t xml:space="preserve">                                                                        </w:t>
        </w:r>
      </w:hyperlink>
      <w:r w:rsidRPr="004227B7">
        <w:rPr>
          <w:bCs/>
          <w:sz w:val="28"/>
          <w:szCs w:val="28"/>
        </w:rPr>
        <w:t xml:space="preserve"> Всеукраїнський відкритий інтерактивний конкурс «МАН-Юніор Дослідник» </w:t>
      </w:r>
      <w:r w:rsidRPr="004227B7">
        <w:rPr>
          <w:b/>
          <w:bCs/>
          <w:sz w:val="28"/>
          <w:szCs w:val="28"/>
        </w:rPr>
        <w:t>номінація «Еколог-Юніор»</w:t>
      </w:r>
    </w:p>
    <w:p w:rsidR="00000000" w:rsidRDefault="005A0F4B" w:rsidP="004227B7">
      <w:pPr>
        <w:pStyle w:val="DefaultLTUntertitel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Важливу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роль у житті кожного із нас відіграє вода — друга за значимістю речовина після </w:t>
      </w:r>
      <w:r>
        <w:rPr>
          <w:rFonts w:ascii="Times New Roman" w:hAnsi="Times New Roman"/>
          <w:sz w:val="28"/>
          <w:szCs w:val="28"/>
        </w:rPr>
        <w:t>кисню. Вона формує все живе і визначає існування організмів на планеті. Та стрімкий розвиток цивілізації приніс погіршення екологічного стану навколишнього природного середовища.</w:t>
      </w:r>
    </w:p>
    <w:p w:rsidR="00000000" w:rsidRDefault="005A0F4B" w:rsidP="004227B7">
      <w:pPr>
        <w:pStyle w:val="aa"/>
        <w:spacing w:before="0" w:after="0" w:line="360" w:lineRule="auto"/>
        <w:jc w:val="both"/>
        <w:rPr>
          <w:rFonts w:cs="Arial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За аналізом оцінки стан</w:t>
      </w:r>
      <w:r>
        <w:rPr>
          <w:bCs/>
          <w:color w:val="000000"/>
          <w:sz w:val="28"/>
          <w:szCs w:val="28"/>
        </w:rPr>
        <w:t>у малих річок усіх зон країни вода 62% із них класифі</w:t>
      </w:r>
      <w:r>
        <w:rPr>
          <w:bCs/>
          <w:color w:val="000000"/>
          <w:sz w:val="28"/>
          <w:szCs w:val="28"/>
        </w:rPr>
        <w:t>кується як «сильно забруднена» і лише 4% річок мають воду задовільної чистоти.</w:t>
      </w:r>
    </w:p>
    <w:p w:rsidR="00000000" w:rsidRDefault="005A0F4B" w:rsidP="004227B7">
      <w:pPr>
        <w:pStyle w:val="DefaultLTTite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і завдання наукової роботи.</w:t>
      </w:r>
    </w:p>
    <w:p w:rsidR="00000000" w:rsidRDefault="005A0F4B" w:rsidP="004227B7">
      <w:pPr>
        <w:pStyle w:val="DefaultLTUntertite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</w:t>
      </w:r>
      <w:r>
        <w:rPr>
          <w:rFonts w:ascii="Times New Roman" w:hAnsi="Times New Roman"/>
          <w:sz w:val="28"/>
          <w:szCs w:val="28"/>
        </w:rPr>
        <w:t xml:space="preserve"> громадськість та регіональну владу до вирішення екологічної проблеми;</w:t>
      </w:r>
    </w:p>
    <w:p w:rsidR="00000000" w:rsidRDefault="005A0F4B" w:rsidP="004227B7">
      <w:pPr>
        <w:pStyle w:val="DefaultLTUntertite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привернути увагу ЗМІ; </w:t>
      </w:r>
    </w:p>
    <w:p w:rsidR="00000000" w:rsidRDefault="005A0F4B" w:rsidP="004227B7">
      <w:pPr>
        <w:pStyle w:val="DefaultLTUntertite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з'ясувати можливості впливу громадян на ст</w:t>
      </w:r>
      <w:r>
        <w:rPr>
          <w:rFonts w:ascii="Times New Roman" w:hAnsi="Times New Roman"/>
          <w:sz w:val="28"/>
          <w:szCs w:val="28"/>
        </w:rPr>
        <w:t xml:space="preserve">ан річки; </w:t>
      </w:r>
    </w:p>
    <w:p w:rsidR="00000000" w:rsidRDefault="005A0F4B" w:rsidP="004227B7">
      <w:pPr>
        <w:pStyle w:val="DefaultLTUntertite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дослідити статистичні дані та сформулювати пропозиції щодо поліпшення ситуації; </w:t>
      </w:r>
    </w:p>
    <w:p w:rsidR="00000000" w:rsidRDefault="005A0F4B" w:rsidP="004227B7">
      <w:pPr>
        <w:pStyle w:val="DefaultLTUntertite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власне спостереження за річкою Гнилий Тікич.</w:t>
      </w:r>
    </w:p>
    <w:p w:rsidR="00000000" w:rsidRDefault="005A0F4B" w:rsidP="004227B7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000000" w:rsidRDefault="005A0F4B" w:rsidP="004227B7">
      <w:pPr>
        <w:pStyle w:val="aa"/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Досягнення поставленої мети передбачає виконання таких </w:t>
      </w:r>
      <w:r>
        <w:rPr>
          <w:rFonts w:cs="Arial"/>
          <w:b/>
          <w:sz w:val="28"/>
          <w:szCs w:val="17"/>
        </w:rPr>
        <w:t>завдань</w:t>
      </w:r>
      <w:r>
        <w:rPr>
          <w:rFonts w:cs="Arial"/>
          <w:sz w:val="28"/>
          <w:szCs w:val="17"/>
        </w:rPr>
        <w:t>:</w:t>
      </w:r>
    </w:p>
    <w:p w:rsidR="00000000" w:rsidRDefault="005A0F4B" w:rsidP="004227B7">
      <w:pPr>
        <w:pStyle w:val="aa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збір інформації про екологічний стан річки </w:t>
      </w:r>
      <w:r>
        <w:rPr>
          <w:rFonts w:cs="Arial"/>
          <w:sz w:val="28"/>
          <w:szCs w:val="17"/>
        </w:rPr>
        <w:t>Гн</w:t>
      </w:r>
      <w:r>
        <w:rPr>
          <w:rFonts w:cs="Arial"/>
          <w:sz w:val="28"/>
          <w:szCs w:val="17"/>
        </w:rPr>
        <w:t>илий Тікич</w:t>
      </w:r>
      <w:r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 xml:space="preserve">та </w:t>
      </w:r>
      <w:r>
        <w:rPr>
          <w:rFonts w:cs="Arial"/>
          <w:sz w:val="28"/>
          <w:szCs w:val="17"/>
        </w:rPr>
        <w:t>джерела її забруднень та про умови формування поверхневого стоку води;</w:t>
      </w:r>
    </w:p>
    <w:p w:rsidR="00000000" w:rsidRDefault="005A0F4B" w:rsidP="004227B7">
      <w:pPr>
        <w:pStyle w:val="aa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з’ясування голов</w:t>
      </w:r>
      <w:bookmarkStart w:id="0" w:name="_GoBack"/>
      <w:bookmarkEnd w:id="0"/>
      <w:r>
        <w:rPr>
          <w:rFonts w:cs="Arial"/>
          <w:sz w:val="28"/>
          <w:szCs w:val="17"/>
        </w:rPr>
        <w:t>них проблем річки та формування основних завдань до місцевого плану дій з охорони та оздоровлення річки;</w:t>
      </w:r>
    </w:p>
    <w:p w:rsidR="00000000" w:rsidRDefault="005A0F4B" w:rsidP="004227B7">
      <w:pPr>
        <w:pStyle w:val="aa"/>
        <w:numPr>
          <w:ilvl w:val="0"/>
          <w:numId w:val="1"/>
        </w:numPr>
        <w:spacing w:before="0" w:after="0" w:line="360" w:lineRule="auto"/>
        <w:jc w:val="both"/>
        <w:rPr>
          <w:rFonts w:cs="Arial"/>
          <w:b/>
          <w:sz w:val="28"/>
          <w:szCs w:val="17"/>
        </w:rPr>
      </w:pPr>
      <w:r>
        <w:rPr>
          <w:rFonts w:cs="Arial"/>
          <w:sz w:val="28"/>
          <w:szCs w:val="17"/>
        </w:rPr>
        <w:t>з’ясування можливостей участі громадськості в оздо</w:t>
      </w:r>
      <w:r>
        <w:rPr>
          <w:rFonts w:cs="Arial"/>
          <w:sz w:val="28"/>
          <w:szCs w:val="17"/>
        </w:rPr>
        <w:t>ровленні річки.</w:t>
      </w:r>
    </w:p>
    <w:p w:rsidR="00000000" w:rsidRDefault="005A0F4B" w:rsidP="004227B7">
      <w:pPr>
        <w:pStyle w:val="aa"/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b/>
          <w:sz w:val="28"/>
          <w:szCs w:val="17"/>
        </w:rPr>
        <w:lastRenderedPageBreak/>
        <w:t>Основними результатами роботи є</w:t>
      </w:r>
      <w:r>
        <w:rPr>
          <w:rFonts w:cs="Arial"/>
          <w:sz w:val="28"/>
          <w:szCs w:val="17"/>
        </w:rPr>
        <w:t>:</w:t>
      </w:r>
    </w:p>
    <w:p w:rsidR="00000000" w:rsidRDefault="005A0F4B" w:rsidP="004227B7">
      <w:pPr>
        <w:pStyle w:val="aa"/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проаналізована конфігурація річки </w:t>
      </w:r>
      <w:r>
        <w:rPr>
          <w:rFonts w:cs="Arial"/>
          <w:sz w:val="28"/>
          <w:szCs w:val="17"/>
        </w:rPr>
        <w:t>Гнилий Тікич</w:t>
      </w:r>
      <w:r>
        <w:rPr>
          <w:rFonts w:cs="Arial"/>
          <w:sz w:val="28"/>
          <w:szCs w:val="17"/>
        </w:rPr>
        <w:t xml:space="preserve"> на старих та сучасних фізико-географічних картах, відмічено їх зміни;</w:t>
      </w:r>
    </w:p>
    <w:p w:rsidR="00000000" w:rsidRDefault="005A0F4B" w:rsidP="004227B7">
      <w:pPr>
        <w:pStyle w:val="aa"/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проведені дослідження берегів річки та їх порушення природного та антропогенового характер</w:t>
      </w:r>
      <w:r>
        <w:rPr>
          <w:rFonts w:cs="Arial"/>
          <w:sz w:val="28"/>
          <w:szCs w:val="17"/>
        </w:rPr>
        <w:t>у;</w:t>
      </w:r>
    </w:p>
    <w:p w:rsidR="00000000" w:rsidRDefault="005A0F4B" w:rsidP="004227B7">
      <w:pPr>
        <w:pStyle w:val="aa"/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сформульовані пропозиції щодо поліпшення екологічного стану річки </w:t>
      </w:r>
      <w:r>
        <w:rPr>
          <w:rFonts w:cs="Arial"/>
          <w:sz w:val="28"/>
          <w:szCs w:val="17"/>
        </w:rPr>
        <w:t>Гнилий Тікич</w:t>
      </w:r>
      <w:r>
        <w:rPr>
          <w:rFonts w:cs="Arial"/>
          <w:sz w:val="28"/>
          <w:szCs w:val="17"/>
        </w:rPr>
        <w:t>;</w:t>
      </w:r>
    </w:p>
    <w:p w:rsidR="00000000" w:rsidRDefault="005A0F4B" w:rsidP="004227B7">
      <w:pPr>
        <w:pStyle w:val="aa"/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групою </w:t>
      </w:r>
      <w:r>
        <w:rPr>
          <w:rFonts w:cs="Arial"/>
          <w:sz w:val="28"/>
          <w:szCs w:val="17"/>
        </w:rPr>
        <w:t>молоді</w:t>
      </w:r>
      <w:r>
        <w:rPr>
          <w:rFonts w:cs="Arial"/>
          <w:sz w:val="28"/>
          <w:szCs w:val="17"/>
        </w:rPr>
        <w:t xml:space="preserve"> проведена очистка ділянки берега річки від антропогенового сміття</w:t>
      </w:r>
      <w:r>
        <w:rPr>
          <w:rFonts w:cs="Arial"/>
          <w:sz w:val="28"/>
          <w:szCs w:val="17"/>
          <w:lang w:val="ru-RU"/>
        </w:rPr>
        <w:t>;</w:t>
      </w:r>
    </w:p>
    <w:p w:rsidR="00000000" w:rsidRDefault="005A0F4B" w:rsidP="004227B7">
      <w:pPr>
        <w:pStyle w:val="aa"/>
        <w:numPr>
          <w:ilvl w:val="0"/>
          <w:numId w:val="2"/>
        </w:numPr>
        <w:spacing w:before="0" w:after="0" w:line="360" w:lineRule="auto"/>
        <w:jc w:val="both"/>
        <w:rPr>
          <w:rStyle w:val="rvts6"/>
          <w:b/>
          <w:bCs/>
          <w:sz w:val="28"/>
          <w:szCs w:val="28"/>
        </w:rPr>
      </w:pPr>
      <w:r>
        <w:rPr>
          <w:rFonts w:cs="Arial"/>
          <w:sz w:val="28"/>
          <w:szCs w:val="17"/>
        </w:rPr>
        <w:t xml:space="preserve">результати досліджень і рекомендацій передані до </w:t>
      </w:r>
      <w:r>
        <w:rPr>
          <w:rFonts w:cs="Arial"/>
          <w:sz w:val="28"/>
          <w:szCs w:val="17"/>
        </w:rPr>
        <w:t>Звенигородської державної адміністрації з м</w:t>
      </w:r>
      <w:r>
        <w:rPr>
          <w:rFonts w:cs="Arial"/>
          <w:sz w:val="28"/>
          <w:szCs w:val="17"/>
        </w:rPr>
        <w:t>етою сприяння очищенню р. Гнилий Тікич від антропогенного забруднення</w:t>
      </w:r>
      <w:r>
        <w:rPr>
          <w:rFonts w:cs="Arial"/>
          <w:sz w:val="28"/>
          <w:szCs w:val="17"/>
        </w:rPr>
        <w:t>.</w:t>
      </w:r>
    </w:p>
    <w:p w:rsidR="00000000" w:rsidRDefault="005A0F4B" w:rsidP="004227B7">
      <w:pPr>
        <w:pStyle w:val="rvps5"/>
        <w:shd w:val="clear" w:color="auto" w:fill="FFFFFF"/>
        <w:spacing w:before="0" w:after="0" w:line="360" w:lineRule="auto"/>
        <w:jc w:val="both"/>
        <w:rPr>
          <w:rStyle w:val="rvts6"/>
          <w:b/>
          <w:bCs/>
          <w:sz w:val="28"/>
          <w:szCs w:val="28"/>
        </w:rPr>
      </w:pPr>
      <w:r>
        <w:rPr>
          <w:rStyle w:val="rvts6"/>
          <w:b/>
          <w:bCs/>
          <w:sz w:val="28"/>
          <w:szCs w:val="28"/>
          <w:lang w:val="uk-UA"/>
        </w:rPr>
        <w:t xml:space="preserve">      </w:t>
      </w:r>
      <w:r>
        <w:rPr>
          <w:rStyle w:val="rvts6"/>
          <w:b/>
          <w:bCs/>
          <w:sz w:val="28"/>
          <w:szCs w:val="28"/>
          <w:lang w:val="uk-UA"/>
        </w:rPr>
        <w:t>Об</w:t>
      </w:r>
      <w:r>
        <w:rPr>
          <w:rStyle w:val="rvts10"/>
          <w:b/>
          <w:bCs/>
          <w:sz w:val="28"/>
          <w:szCs w:val="28"/>
          <w:lang w:val="uk-UA"/>
        </w:rPr>
        <w:t>’</w:t>
      </w:r>
      <w:r>
        <w:rPr>
          <w:rStyle w:val="rvts6"/>
          <w:b/>
          <w:bCs/>
          <w:sz w:val="28"/>
          <w:szCs w:val="28"/>
          <w:lang w:val="uk-UA"/>
        </w:rPr>
        <w:t>єктом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rvts6"/>
          <w:b/>
          <w:bCs/>
          <w:sz w:val="28"/>
          <w:szCs w:val="28"/>
          <w:lang w:val="uk-UA"/>
        </w:rPr>
        <w:t>дослідження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rvts9"/>
          <w:sz w:val="28"/>
          <w:szCs w:val="28"/>
          <w:lang w:val="uk-UA"/>
        </w:rPr>
        <w:t>є</w:t>
      </w:r>
      <w:r>
        <w:rPr>
          <w:rStyle w:val="rvts9"/>
          <w:sz w:val="28"/>
          <w:szCs w:val="28"/>
        </w:rPr>
        <w:t> </w:t>
      </w:r>
      <w:r>
        <w:rPr>
          <w:rStyle w:val="rvts9"/>
          <w:sz w:val="28"/>
          <w:szCs w:val="28"/>
          <w:lang w:val="uk-UA"/>
        </w:rPr>
        <w:t xml:space="preserve"> річк</w:t>
      </w:r>
      <w:r>
        <w:rPr>
          <w:rStyle w:val="rvts9"/>
          <w:sz w:val="28"/>
          <w:szCs w:val="28"/>
          <w:lang w:val="uk-UA"/>
        </w:rPr>
        <w:t xml:space="preserve">а </w:t>
      </w:r>
      <w:r>
        <w:rPr>
          <w:rStyle w:val="rvts9"/>
          <w:sz w:val="28"/>
          <w:szCs w:val="28"/>
          <w:lang w:val="uk-UA"/>
        </w:rPr>
        <w:t>Гнилий Тікич</w:t>
      </w:r>
      <w:r>
        <w:rPr>
          <w:rStyle w:val="rvts9"/>
          <w:sz w:val="28"/>
          <w:szCs w:val="28"/>
          <w:lang w:val="uk-UA"/>
        </w:rPr>
        <w:t>, що</w:t>
      </w:r>
      <w:r>
        <w:rPr>
          <w:sz w:val="28"/>
          <w:szCs w:val="28"/>
        </w:rPr>
        <w:t xml:space="preserve"> бере початок з джерел поблизу м. Сніжки. Зливається з Гірським Тікичем, даючи початок річці Тікич, що впадає у Синюху</w:t>
      </w:r>
      <w:r>
        <w:rPr>
          <w:rStyle w:val="rvts9"/>
          <w:sz w:val="28"/>
          <w:szCs w:val="28"/>
          <w:lang w:val="uk-UA"/>
        </w:rPr>
        <w:t>.</w:t>
      </w:r>
    </w:p>
    <w:p w:rsidR="00000000" w:rsidRDefault="005A0F4B" w:rsidP="004227B7">
      <w:pPr>
        <w:pStyle w:val="rvps5"/>
        <w:shd w:val="clear" w:color="auto" w:fill="FFFFFF"/>
        <w:spacing w:before="0" w:after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rStyle w:val="rvts6"/>
          <w:b/>
          <w:bCs/>
          <w:sz w:val="28"/>
          <w:szCs w:val="28"/>
        </w:rPr>
        <w:t> </w:t>
      </w:r>
      <w:r>
        <w:rPr>
          <w:rStyle w:val="rvts6"/>
          <w:b/>
          <w:bCs/>
          <w:sz w:val="28"/>
          <w:szCs w:val="28"/>
          <w:lang w:val="uk-UA"/>
        </w:rPr>
        <w:t xml:space="preserve"> </w:t>
      </w:r>
      <w:r>
        <w:rPr>
          <w:rStyle w:val="rvts6"/>
          <w:b/>
          <w:bCs/>
          <w:sz w:val="28"/>
          <w:szCs w:val="28"/>
        </w:rPr>
        <w:t> </w:t>
      </w:r>
      <w:r>
        <w:rPr>
          <w:rStyle w:val="rvts6"/>
          <w:b/>
          <w:bCs/>
          <w:sz w:val="28"/>
          <w:szCs w:val="28"/>
          <w:lang w:val="uk-UA"/>
        </w:rPr>
        <w:t xml:space="preserve"> </w:t>
      </w:r>
      <w:r>
        <w:rPr>
          <w:rStyle w:val="rvts6"/>
          <w:b/>
          <w:bCs/>
          <w:sz w:val="28"/>
          <w:szCs w:val="28"/>
        </w:rPr>
        <w:t> </w:t>
      </w:r>
      <w:r>
        <w:rPr>
          <w:rStyle w:val="rvts6"/>
          <w:b/>
          <w:bCs/>
          <w:sz w:val="28"/>
          <w:szCs w:val="28"/>
          <w:lang w:val="uk-UA"/>
        </w:rPr>
        <w:t xml:space="preserve"> </w:t>
      </w:r>
      <w:r>
        <w:rPr>
          <w:rStyle w:val="rvts6"/>
          <w:b/>
          <w:bCs/>
          <w:sz w:val="28"/>
          <w:szCs w:val="28"/>
        </w:rPr>
        <w:t> </w:t>
      </w:r>
      <w:r>
        <w:rPr>
          <w:rStyle w:val="rvts6"/>
          <w:b/>
          <w:bCs/>
          <w:sz w:val="28"/>
          <w:szCs w:val="28"/>
          <w:lang w:val="uk-UA"/>
        </w:rPr>
        <w:t>Предме</w:t>
      </w:r>
      <w:r>
        <w:rPr>
          <w:rStyle w:val="rvts6"/>
          <w:b/>
          <w:bCs/>
          <w:sz w:val="28"/>
          <w:szCs w:val="28"/>
          <w:lang w:val="uk-UA"/>
        </w:rPr>
        <w:t>том дослідження</w:t>
      </w:r>
      <w:r>
        <w:rPr>
          <w:rStyle w:val="apple-converted-space"/>
          <w:sz w:val="28"/>
          <w:szCs w:val="28"/>
        </w:rPr>
        <w:t> </w:t>
      </w:r>
      <w:r>
        <w:rPr>
          <w:rStyle w:val="rvts9"/>
          <w:sz w:val="28"/>
          <w:szCs w:val="28"/>
          <w:lang w:val="uk-UA"/>
        </w:rPr>
        <w:t xml:space="preserve">є екологічний аналіз і оцінка комплексу чинників, які визначають антропогенні зміни річки </w:t>
      </w:r>
      <w:r>
        <w:rPr>
          <w:rStyle w:val="rvts9"/>
          <w:sz w:val="28"/>
          <w:szCs w:val="28"/>
          <w:lang w:val="uk-UA"/>
        </w:rPr>
        <w:t xml:space="preserve">Гнилий Тікич </w:t>
      </w:r>
      <w:r>
        <w:rPr>
          <w:rStyle w:val="rvts9"/>
          <w:sz w:val="28"/>
          <w:szCs w:val="28"/>
          <w:lang w:val="uk-UA"/>
        </w:rPr>
        <w:t>та її стан.</w:t>
      </w:r>
    </w:p>
    <w:p w:rsidR="00000000" w:rsidRDefault="005A0F4B" w:rsidP="004227B7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>
        <w:rPr>
          <w:b/>
          <w:sz w:val="28"/>
          <w:szCs w:val="28"/>
          <w:shd w:val="clear" w:color="auto" w:fill="FFFFFF"/>
          <w:lang w:val="uk-UA"/>
        </w:rPr>
        <w:t>Висновок</w:t>
      </w:r>
      <w:r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000000" w:rsidRDefault="005A0F4B" w:rsidP="004227B7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</w:rPr>
        <w:t xml:space="preserve"> Україні має бути започатковано формування нових підходів та сучасної ідеології</w:t>
      </w:r>
    </w:p>
    <w:p w:rsidR="00000000" w:rsidRDefault="005A0F4B" w:rsidP="004227B7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ля підтримки в належному с</w:t>
      </w:r>
      <w:r>
        <w:rPr>
          <w:sz w:val="28"/>
          <w:szCs w:val="28"/>
        </w:rPr>
        <w:t>тані річки Гнилий Тікич, на громадських засадах, потрібно створити волонтерські організації</w:t>
      </w:r>
    </w:p>
    <w:p w:rsidR="00000000" w:rsidRDefault="005A0F4B" w:rsidP="004227B7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ивчаючи статистичні дані, можна стверджувати,що забруднення річки буде лише зростати, тому держава повинна передбачити програми по захисту малих річок України</w:t>
      </w:r>
    </w:p>
    <w:p w:rsidR="00000000" w:rsidRDefault="005A0F4B" w:rsidP="004227B7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Проп</w:t>
      </w:r>
      <w:r>
        <w:rPr>
          <w:b/>
          <w:sz w:val="28"/>
          <w:szCs w:val="28"/>
          <w:shd w:val="clear" w:color="auto" w:fill="FFFFFF"/>
          <w:lang w:val="uk-UA"/>
        </w:rPr>
        <w:t>озиції щодо покращення стану річки</w:t>
      </w:r>
      <w:r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000000" w:rsidRDefault="005A0F4B" w:rsidP="004227B7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проводити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заход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усуненню забруднення р. Гнилий Тікич</w:t>
      </w:r>
    </w:p>
    <w:p w:rsidR="00000000" w:rsidRDefault="005A0F4B" w:rsidP="004227B7">
      <w:pPr>
        <w:pStyle w:val="ae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</w:rPr>
        <w:t>проводити соціальні акції та агітувати бережливе ставлення до природи та річки зокрема, задля пробудження свідомості населення.</w:t>
      </w:r>
    </w:p>
    <w:p w:rsidR="005A0F4B" w:rsidRDefault="005A0F4B" w:rsidP="004227B7">
      <w:pPr>
        <w:shd w:val="clear" w:color="auto" w:fill="FFFFFF"/>
        <w:spacing w:line="360" w:lineRule="auto"/>
        <w:jc w:val="both"/>
      </w:pPr>
    </w:p>
    <w:sectPr w:rsidR="005A0F4B">
      <w:footerReference w:type="defaul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4B" w:rsidRDefault="005A0F4B">
      <w:r>
        <w:separator/>
      </w:r>
    </w:p>
  </w:endnote>
  <w:endnote w:type="continuationSeparator" w:id="0">
    <w:p w:rsidR="005A0F4B" w:rsidRDefault="005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993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0F4B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E199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000000" w:rsidRDefault="005A0F4B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E199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4B" w:rsidRDefault="005A0F4B">
      <w:r>
        <w:separator/>
      </w:r>
    </w:p>
  </w:footnote>
  <w:footnote w:type="continuationSeparator" w:id="0">
    <w:p w:rsidR="005A0F4B" w:rsidRDefault="005A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B7"/>
    <w:rsid w:val="00081ED5"/>
    <w:rsid w:val="004227B7"/>
    <w:rsid w:val="005A0F4B"/>
    <w:rsid w:val="006E1993"/>
    <w:rsid w:val="00E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rvts6">
    <w:name w:val="rvts6"/>
    <w:basedOn w:val="1"/>
  </w:style>
  <w:style w:type="character" w:customStyle="1" w:styleId="rvts10">
    <w:name w:val="rvts10"/>
    <w:basedOn w:val="1"/>
  </w:style>
  <w:style w:type="character" w:customStyle="1" w:styleId="rvts9">
    <w:name w:val="rvts9"/>
    <w:basedOn w:val="1"/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OpenSymbol" w:eastAsia="OpenSymbol" w:hAnsi="OpenSymbol" w:cs="OpenSymbol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  <w:rPr>
      <w:lang w:val="uk-UA" w:eastAsia="ko-KR"/>
    </w:rPr>
  </w:style>
  <w:style w:type="paragraph" w:customStyle="1" w:styleId="rvps5">
    <w:name w:val="rvps5"/>
    <w:basedOn w:val="a"/>
    <w:pPr>
      <w:spacing w:before="494" w:after="494"/>
    </w:pPr>
    <w:rPr>
      <w:rFonts w:eastAsia="Tahoma" w:cs="Ari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Tahoma" w:hAnsi="Arial Unicode MS" w:cs="Arial"/>
      <w:kern w:val="1"/>
      <w:sz w:val="36"/>
      <w:szCs w:val="24"/>
      <w:lang w:eastAsia="zh-CN" w:bidi="hi-IN"/>
    </w:rPr>
  </w:style>
  <w:style w:type="paragraph" w:customStyle="1" w:styleId="af">
    <w:name w:val="?????? ?? ????????"/>
    <w:basedOn w:val="ae"/>
  </w:style>
  <w:style w:type="paragraph" w:customStyle="1" w:styleId="af0">
    <w:name w:val="?????? ? ?????"/>
    <w:basedOn w:val="ae"/>
  </w:style>
  <w:style w:type="paragraph" w:customStyle="1" w:styleId="af1">
    <w:name w:val="?????? ??? ???????"/>
    <w:basedOn w:val="ae"/>
  </w:style>
  <w:style w:type="paragraph" w:customStyle="1" w:styleId="af2">
    <w:name w:val="?????"/>
    <w:basedOn w:val="ae"/>
  </w:style>
  <w:style w:type="paragraph" w:customStyle="1" w:styleId="af3">
    <w:name w:val="???????? ?????"/>
    <w:basedOn w:val="ae"/>
  </w:style>
  <w:style w:type="paragraph" w:customStyle="1" w:styleId="af4">
    <w:name w:val="???????????? ?????? ?? ??????"/>
    <w:basedOn w:val="ae"/>
  </w:style>
  <w:style w:type="paragraph" w:customStyle="1" w:styleId="af5">
    <w:name w:val="?????? ?????? ? ????????"/>
    <w:basedOn w:val="ae"/>
    <w:pPr>
      <w:ind w:firstLine="340"/>
    </w:pPr>
  </w:style>
  <w:style w:type="paragraph" w:customStyle="1" w:styleId="af6">
    <w:name w:val="????????"/>
    <w:basedOn w:val="ae"/>
  </w:style>
  <w:style w:type="paragraph" w:customStyle="1" w:styleId="11">
    <w:name w:val="???????? 1"/>
    <w:basedOn w:val="ae"/>
    <w:pPr>
      <w:jc w:val="center"/>
    </w:pPr>
  </w:style>
  <w:style w:type="paragraph" w:customStyle="1" w:styleId="2">
    <w:name w:val="???????? 2"/>
    <w:basedOn w:val="ae"/>
    <w:pPr>
      <w:spacing w:before="57" w:after="57"/>
      <w:ind w:right="113"/>
      <w:jc w:val="center"/>
    </w:pPr>
  </w:style>
  <w:style w:type="paragraph" w:customStyle="1" w:styleId="af7">
    <w:name w:val="?????????"/>
    <w:basedOn w:val="ae"/>
    <w:pPr>
      <w:jc w:val="center"/>
    </w:pPr>
    <w:rPr>
      <w:sz w:val="88"/>
    </w:rPr>
  </w:style>
  <w:style w:type="paragraph" w:customStyle="1" w:styleId="12">
    <w:name w:val="????????? 1"/>
    <w:basedOn w:val="ae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after="285"/>
      <w:ind w:left="540" w:hanging="540"/>
    </w:pPr>
    <w:rPr>
      <w:sz w:val="64"/>
    </w:rPr>
  </w:style>
  <w:style w:type="paragraph" w:customStyle="1" w:styleId="20">
    <w:name w:val="????????? 2"/>
    <w:basedOn w:val="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</w:rPr>
  </w:style>
  <w:style w:type="paragraph" w:customStyle="1" w:styleId="af8">
    <w:name w:val="????????? ?????"/>
    <w:basedOn w:val="ae"/>
  </w:style>
  <w:style w:type="paragraph" w:customStyle="1" w:styleId="DefaultLTGliederung1">
    <w:name w:val="Default~LT~Gliederung 1"/>
    <w:pPr>
      <w:suppressAutoHyphens/>
      <w:spacing w:after="283"/>
    </w:pPr>
    <w:rPr>
      <w:rFonts w:ascii="Tahoma" w:eastAsia="Tahoma" w:hAnsi="Tahoma" w:cs="Arial"/>
      <w:kern w:val="1"/>
      <w:sz w:val="64"/>
      <w:szCs w:val="24"/>
      <w:lang w:eastAsia="zh-CN" w:bidi="hi-IN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suppressAutoHyphens/>
      <w:jc w:val="center"/>
    </w:pPr>
    <w:rPr>
      <w:rFonts w:ascii="Tahoma" w:eastAsia="Tahoma" w:hAnsi="Tahoma" w:cs="Arial"/>
      <w:kern w:val="1"/>
      <w:sz w:val="88"/>
      <w:szCs w:val="24"/>
      <w:lang w:eastAsia="zh-CN" w:bidi="hi-IN"/>
    </w:rPr>
  </w:style>
  <w:style w:type="paragraph" w:customStyle="1" w:styleId="DefaultLTUntertitel">
    <w:name w:val="Default~LT~Untertitel"/>
    <w:pPr>
      <w:suppressAutoHyphens/>
      <w:jc w:val="center"/>
    </w:pPr>
    <w:rPr>
      <w:rFonts w:ascii="Tahoma" w:eastAsia="Tahoma" w:hAnsi="Tahoma" w:cs="Arial"/>
      <w:kern w:val="1"/>
      <w:sz w:val="64"/>
      <w:szCs w:val="24"/>
      <w:lang w:eastAsia="zh-CN" w:bidi="hi-IN"/>
    </w:rPr>
  </w:style>
  <w:style w:type="paragraph" w:customStyle="1" w:styleId="DefaultLTNotizen">
    <w:name w:val="Default~LT~Notizen"/>
    <w:pPr>
      <w:suppressAutoHyphens/>
      <w:ind w:left="340"/>
    </w:pPr>
    <w:rPr>
      <w:rFonts w:ascii="Tahoma" w:eastAsia="Tahoma" w:hAnsi="Tahoma" w:cs="Arial"/>
      <w:kern w:val="1"/>
      <w:sz w:val="40"/>
      <w:szCs w:val="24"/>
      <w:lang w:eastAsia="zh-CN" w:bidi="hi-IN"/>
    </w:rPr>
  </w:style>
  <w:style w:type="paragraph" w:customStyle="1" w:styleId="DefaultLTHintergrundobjekte">
    <w:name w:val="Default~LT~Hintergrundobjekte"/>
    <w:pPr>
      <w:suppressAutoHyphens/>
    </w:pPr>
    <w:rPr>
      <w:rFonts w:eastAsia="Tahoma" w:cs="Arial"/>
      <w:kern w:val="1"/>
      <w:sz w:val="24"/>
      <w:szCs w:val="24"/>
      <w:lang w:eastAsia="zh-CN" w:bidi="hi-IN"/>
    </w:rPr>
  </w:style>
  <w:style w:type="paragraph" w:customStyle="1" w:styleId="DefaultLTHintergrund">
    <w:name w:val="Default~LT~Hintergrund"/>
    <w:pPr>
      <w:suppressAutoHyphens/>
    </w:pPr>
    <w:rPr>
      <w:rFonts w:eastAsia="Tahoma" w:cs="Arial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Mangal" w:eastAsia="Tahoma" w:hAnsi="Mangal" w:cs="Arial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9">
    <w:name w:val="????????????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ind w:left="540" w:hanging="540"/>
      <w:jc w:val="center"/>
    </w:pPr>
    <w:rPr>
      <w:rFonts w:ascii="Arial Unicode MS" w:eastAsia="Tahoma" w:hAnsi="Arial Unicode MS" w:cs="Arial"/>
      <w:kern w:val="1"/>
      <w:sz w:val="64"/>
      <w:szCs w:val="24"/>
      <w:lang w:eastAsia="zh-CN" w:bidi="hi-IN"/>
    </w:rPr>
  </w:style>
  <w:style w:type="paragraph" w:customStyle="1" w:styleId="afa">
    <w:name w:val="??????? 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Tahoma" w:hAnsi="Arial Unicode MS" w:cs="Arial"/>
      <w:kern w:val="1"/>
      <w:sz w:val="36"/>
      <w:szCs w:val="24"/>
      <w:lang w:eastAsia="zh-CN" w:bidi="hi-IN"/>
    </w:rPr>
  </w:style>
  <w:style w:type="paragraph" w:customStyle="1" w:styleId="afb">
    <w:name w:val="???"/>
    <w:pPr>
      <w:suppressAutoHyphens/>
      <w:jc w:val="center"/>
    </w:pPr>
    <w:rPr>
      <w:rFonts w:eastAsia="Tahoma" w:cs="Arial"/>
      <w:kern w:val="1"/>
      <w:sz w:val="24"/>
      <w:szCs w:val="24"/>
      <w:lang w:eastAsia="zh-CN" w:bidi="hi-IN"/>
    </w:rPr>
  </w:style>
  <w:style w:type="paragraph" w:customStyle="1" w:styleId="afc">
    <w:name w:val="?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Arial"/>
      <w:kern w:val="1"/>
      <w:sz w:val="24"/>
      <w:szCs w:val="24"/>
      <w:lang w:eastAsia="zh-CN" w:bidi="hi-IN"/>
    </w:rPr>
  </w:style>
  <w:style w:type="paragraph" w:customStyle="1" w:styleId="3">
    <w:name w:val="????????? 3"/>
    <w:basedOn w:val="2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4">
    <w:name w:val="????????? 4"/>
    <w:basedOn w:val="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">
    <w:name w:val="????????? 5"/>
    <w:basedOn w:val="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afd">
    <w:name w:val="????? ????????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afe">
    <w:name w:val="???????? ????? ??????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rvts90">
    <w:name w:val="rvts9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rvts100">
    <w:name w:val="rvts10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rvts60">
    <w:name w:val="rvts6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-">
    <w:name w:val="????????-??????"/>
    <w:pPr>
      <w:suppressAutoHyphens/>
    </w:pPr>
    <w:rPr>
      <w:rFonts w:eastAsia="Tahoma" w:cs="Arial"/>
      <w:sz w:val="24"/>
      <w:szCs w:val="24"/>
      <w:u w:val="single"/>
      <w:lang w:eastAsia="zh-CN" w:bidi="hi-IN"/>
    </w:rPr>
  </w:style>
  <w:style w:type="paragraph" w:customStyle="1" w:styleId="apple-converted-space0">
    <w:name w:val="apple-converted-space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WW8Num3z20">
    <w:name w:val="WW8Num3z2"/>
    <w:pPr>
      <w:suppressAutoHyphens/>
    </w:pPr>
    <w:rPr>
      <w:rFonts w:ascii="Wingdings" w:eastAsia="Tahoma" w:hAnsi="Wingdings" w:cs="Arial"/>
      <w:sz w:val="24"/>
      <w:szCs w:val="24"/>
      <w:lang w:eastAsia="zh-CN" w:bidi="hi-IN"/>
    </w:rPr>
  </w:style>
  <w:style w:type="paragraph" w:customStyle="1" w:styleId="WW8Num3z10">
    <w:name w:val="WW8Num3z1"/>
    <w:pPr>
      <w:suppressAutoHyphens/>
    </w:pPr>
    <w:rPr>
      <w:rFonts w:ascii="Courier New" w:eastAsia="Tahoma" w:hAnsi="Courier New" w:cs="Arial"/>
      <w:sz w:val="24"/>
      <w:szCs w:val="24"/>
      <w:lang w:eastAsia="zh-CN" w:bidi="hi-IN"/>
    </w:rPr>
  </w:style>
  <w:style w:type="paragraph" w:customStyle="1" w:styleId="WW8Num3z00">
    <w:name w:val="WW8Num3z0"/>
    <w:pPr>
      <w:suppressAutoHyphens/>
    </w:pPr>
    <w:rPr>
      <w:rFonts w:ascii="Symbol" w:eastAsia="Tahoma" w:hAnsi="Symbol" w:cs="Arial"/>
      <w:sz w:val="24"/>
      <w:szCs w:val="24"/>
      <w:lang w:eastAsia="zh-CN" w:bidi="hi-IN"/>
    </w:rPr>
  </w:style>
  <w:style w:type="paragraph" w:customStyle="1" w:styleId="WW8Num2z20">
    <w:name w:val="WW8Num2z2"/>
    <w:pPr>
      <w:suppressAutoHyphens/>
    </w:pPr>
    <w:rPr>
      <w:rFonts w:ascii="Wingdings" w:eastAsia="Tahoma" w:hAnsi="Wingdings" w:cs="Arial"/>
      <w:sz w:val="24"/>
      <w:szCs w:val="24"/>
      <w:lang w:eastAsia="zh-CN" w:bidi="hi-IN"/>
    </w:rPr>
  </w:style>
  <w:style w:type="paragraph" w:customStyle="1" w:styleId="WW8Num2z10">
    <w:name w:val="WW8Num2z1"/>
    <w:pPr>
      <w:suppressAutoHyphens/>
    </w:pPr>
    <w:rPr>
      <w:rFonts w:ascii="Courier New" w:eastAsia="Tahoma" w:hAnsi="Courier New" w:cs="Arial"/>
      <w:sz w:val="24"/>
      <w:szCs w:val="24"/>
      <w:lang w:eastAsia="zh-CN" w:bidi="hi-IN"/>
    </w:rPr>
  </w:style>
  <w:style w:type="paragraph" w:customStyle="1" w:styleId="WW8Num2z00">
    <w:name w:val="WW8Num2z0"/>
    <w:pPr>
      <w:suppressAutoHyphens/>
    </w:pPr>
    <w:rPr>
      <w:rFonts w:ascii="Symbol" w:eastAsia="Tahoma" w:hAnsi="Symbol" w:cs="Arial"/>
      <w:sz w:val="24"/>
      <w:szCs w:val="24"/>
      <w:lang w:eastAsia="zh-CN" w:bidi="hi-IN"/>
    </w:rPr>
  </w:style>
  <w:style w:type="paragraph" w:customStyle="1" w:styleId="WW8Num1z20">
    <w:name w:val="WW8Num1z2"/>
    <w:pPr>
      <w:suppressAutoHyphens/>
    </w:pPr>
    <w:rPr>
      <w:rFonts w:ascii="Wingdings" w:eastAsia="Tahoma" w:hAnsi="Wingdings" w:cs="Arial"/>
      <w:sz w:val="24"/>
      <w:szCs w:val="24"/>
      <w:lang w:eastAsia="zh-CN" w:bidi="hi-IN"/>
    </w:rPr>
  </w:style>
  <w:style w:type="paragraph" w:customStyle="1" w:styleId="WW8Num1z10">
    <w:name w:val="WW8Num1z1"/>
    <w:pPr>
      <w:suppressAutoHyphens/>
    </w:pPr>
    <w:rPr>
      <w:rFonts w:ascii="Courier New" w:eastAsia="Tahoma" w:hAnsi="Courier New" w:cs="Arial"/>
      <w:sz w:val="24"/>
      <w:szCs w:val="24"/>
      <w:lang w:eastAsia="zh-CN" w:bidi="hi-IN"/>
    </w:rPr>
  </w:style>
  <w:style w:type="paragraph" w:customStyle="1" w:styleId="WW8Num1z00">
    <w:name w:val="WW8Num1z0"/>
    <w:pPr>
      <w:suppressAutoHyphens/>
    </w:pPr>
    <w:rPr>
      <w:rFonts w:ascii="Symbol" w:eastAsia="Tahoma" w:hAnsi="Symbol" w:cs="Arial"/>
      <w:sz w:val="24"/>
      <w:szCs w:val="24"/>
      <w:lang w:eastAsia="zh-CN" w:bidi="hi-IN"/>
    </w:rPr>
  </w:style>
  <w:style w:type="paragraph" w:customStyle="1" w:styleId="aff">
    <w:name w:val="??????? ??????????"/>
    <w:pPr>
      <w:tabs>
        <w:tab w:val="left" w:pos="643"/>
        <w:tab w:val="left" w:pos="1286"/>
        <w:tab w:val="left" w:pos="1929"/>
        <w:tab w:val="left" w:pos="2572"/>
        <w:tab w:val="left" w:pos="3214"/>
        <w:tab w:val="left" w:pos="3857"/>
        <w:tab w:val="left" w:pos="4500"/>
        <w:tab w:val="left" w:pos="5143"/>
        <w:tab w:val="left" w:pos="5786"/>
        <w:tab w:val="left" w:pos="6429"/>
        <w:tab w:val="left" w:pos="8500"/>
        <w:tab w:val="left" w:pos="17000"/>
      </w:tabs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aff0">
    <w:name w:val="?????????? ??????"/>
    <w:pPr>
      <w:suppressAutoHyphens/>
      <w:spacing w:after="212"/>
    </w:pPr>
    <w:rPr>
      <w:rFonts w:ascii="Tahoma" w:eastAsia="Tahoma" w:hAnsi="Tahoma" w:cs="Arial"/>
      <w:kern w:val="1"/>
      <w:sz w:val="36"/>
      <w:szCs w:val="24"/>
      <w:lang w:eastAsia="zh-CN" w:bidi="hi-IN"/>
    </w:rPr>
  </w:style>
  <w:style w:type="paragraph" w:customStyle="1" w:styleId="aff1">
    <w:name w:val="?????? ??????????"/>
    <w:pPr>
      <w:tabs>
        <w:tab w:val="left" w:pos="643"/>
        <w:tab w:val="left" w:pos="1286"/>
        <w:tab w:val="left" w:pos="1929"/>
        <w:tab w:val="left" w:pos="2572"/>
        <w:tab w:val="left" w:pos="3214"/>
        <w:tab w:val="left" w:pos="3857"/>
        <w:tab w:val="left" w:pos="4500"/>
        <w:tab w:val="left" w:pos="5143"/>
        <w:tab w:val="left" w:pos="5786"/>
        <w:tab w:val="left" w:pos="6429"/>
        <w:tab w:val="left" w:pos="8250"/>
        <w:tab w:val="left" w:pos="16501"/>
      </w:tabs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aff2">
    <w:name w:val="??????? (???)"/>
    <w:pPr>
      <w:suppressAutoHyphens/>
      <w:spacing w:before="494" w:after="494"/>
    </w:pPr>
    <w:rPr>
      <w:rFonts w:eastAsia="Tahoma" w:cs="Arial"/>
      <w:sz w:val="24"/>
      <w:szCs w:val="24"/>
      <w:lang w:eastAsia="zh-CN" w:bidi="hi-IN"/>
    </w:rPr>
  </w:style>
  <w:style w:type="paragraph" w:customStyle="1" w:styleId="aff3">
    <w:name w:val="??????"/>
    <w:pPr>
      <w:suppressAutoHyphens/>
      <w:spacing w:after="212"/>
    </w:pPr>
    <w:rPr>
      <w:rFonts w:ascii="Tahoma" w:eastAsia="Tahoma" w:hAnsi="Tahoma" w:cs="Arial"/>
      <w:kern w:val="1"/>
      <w:sz w:val="36"/>
      <w:szCs w:val="24"/>
      <w:lang w:eastAsia="zh-CN" w:bidi="hi-IN"/>
    </w:rPr>
  </w:style>
  <w:style w:type="paragraph" w:customStyle="1" w:styleId="LTGliederung1">
    <w:name w:val="???????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Arial Unicode MS" w:eastAsia="Tahoma" w:hAnsi="Arial Unicode MS" w:cs="Arial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</w:rPr>
  </w:style>
  <w:style w:type="paragraph" w:customStyle="1" w:styleId="LTGliederung3">
    <w:name w:val="???????~LT~Gliederung 3"/>
    <w:basedOn w:val="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Arial Unicode MS" w:eastAsia="Tahoma" w:hAnsi="Arial Unicode MS" w:cs="Arial"/>
      <w:sz w:val="88"/>
      <w:szCs w:val="24"/>
      <w:lang w:eastAsia="zh-CN" w:bidi="hi-IN"/>
    </w:rPr>
  </w:style>
  <w:style w:type="paragraph" w:customStyle="1" w:styleId="LTUntertitel">
    <w:name w:val="???????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ind w:left="540" w:hanging="540"/>
      <w:jc w:val="center"/>
    </w:pPr>
    <w:rPr>
      <w:rFonts w:ascii="Arial Unicode MS" w:eastAsia="Tahoma" w:hAnsi="Arial Unicode MS" w:cs="Arial"/>
      <w:sz w:val="64"/>
      <w:szCs w:val="24"/>
      <w:lang w:eastAsia="zh-CN" w:bidi="hi-IN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Arial"/>
      <w:sz w:val="24"/>
      <w:szCs w:val="24"/>
      <w:lang w:eastAsia="zh-CN" w:bidi="hi-IN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Tahoma" w:hAnsi="Arial Unicode MS" w:cs="Arial"/>
      <w:sz w:val="36"/>
      <w:szCs w:val="24"/>
      <w:lang w:eastAsia="zh-CN" w:bidi="hi-IN"/>
    </w:rPr>
  </w:style>
  <w:style w:type="paragraph" w:customStyle="1" w:styleId="LTHintergrund">
    <w:name w:val="???????~LT~Hintergrund"/>
    <w:pPr>
      <w:suppressAutoHyphens/>
      <w:jc w:val="center"/>
    </w:pPr>
    <w:rPr>
      <w:rFonts w:eastAsia="Tahoma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rvts6">
    <w:name w:val="rvts6"/>
    <w:basedOn w:val="1"/>
  </w:style>
  <w:style w:type="character" w:customStyle="1" w:styleId="rvts10">
    <w:name w:val="rvts10"/>
    <w:basedOn w:val="1"/>
  </w:style>
  <w:style w:type="character" w:customStyle="1" w:styleId="rvts9">
    <w:name w:val="rvts9"/>
    <w:basedOn w:val="1"/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OpenSymbol" w:eastAsia="OpenSymbol" w:hAnsi="OpenSymbol" w:cs="OpenSymbol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  <w:rPr>
      <w:lang w:val="uk-UA" w:eastAsia="ko-KR"/>
    </w:rPr>
  </w:style>
  <w:style w:type="paragraph" w:customStyle="1" w:styleId="rvps5">
    <w:name w:val="rvps5"/>
    <w:basedOn w:val="a"/>
    <w:pPr>
      <w:spacing w:before="494" w:after="494"/>
    </w:pPr>
    <w:rPr>
      <w:rFonts w:eastAsia="Tahoma" w:cs="Ari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Tahoma" w:hAnsi="Arial Unicode MS" w:cs="Arial"/>
      <w:kern w:val="1"/>
      <w:sz w:val="36"/>
      <w:szCs w:val="24"/>
      <w:lang w:eastAsia="zh-CN" w:bidi="hi-IN"/>
    </w:rPr>
  </w:style>
  <w:style w:type="paragraph" w:customStyle="1" w:styleId="af">
    <w:name w:val="?????? ?? ????????"/>
    <w:basedOn w:val="ae"/>
  </w:style>
  <w:style w:type="paragraph" w:customStyle="1" w:styleId="af0">
    <w:name w:val="?????? ? ?????"/>
    <w:basedOn w:val="ae"/>
  </w:style>
  <w:style w:type="paragraph" w:customStyle="1" w:styleId="af1">
    <w:name w:val="?????? ??? ???????"/>
    <w:basedOn w:val="ae"/>
  </w:style>
  <w:style w:type="paragraph" w:customStyle="1" w:styleId="af2">
    <w:name w:val="?????"/>
    <w:basedOn w:val="ae"/>
  </w:style>
  <w:style w:type="paragraph" w:customStyle="1" w:styleId="af3">
    <w:name w:val="???????? ?????"/>
    <w:basedOn w:val="ae"/>
  </w:style>
  <w:style w:type="paragraph" w:customStyle="1" w:styleId="af4">
    <w:name w:val="???????????? ?????? ?? ??????"/>
    <w:basedOn w:val="ae"/>
  </w:style>
  <w:style w:type="paragraph" w:customStyle="1" w:styleId="af5">
    <w:name w:val="?????? ?????? ? ????????"/>
    <w:basedOn w:val="ae"/>
    <w:pPr>
      <w:ind w:firstLine="340"/>
    </w:pPr>
  </w:style>
  <w:style w:type="paragraph" w:customStyle="1" w:styleId="af6">
    <w:name w:val="????????"/>
    <w:basedOn w:val="ae"/>
  </w:style>
  <w:style w:type="paragraph" w:customStyle="1" w:styleId="11">
    <w:name w:val="???????? 1"/>
    <w:basedOn w:val="ae"/>
    <w:pPr>
      <w:jc w:val="center"/>
    </w:pPr>
  </w:style>
  <w:style w:type="paragraph" w:customStyle="1" w:styleId="2">
    <w:name w:val="???????? 2"/>
    <w:basedOn w:val="ae"/>
    <w:pPr>
      <w:spacing w:before="57" w:after="57"/>
      <w:ind w:right="113"/>
      <w:jc w:val="center"/>
    </w:pPr>
  </w:style>
  <w:style w:type="paragraph" w:customStyle="1" w:styleId="af7">
    <w:name w:val="?????????"/>
    <w:basedOn w:val="ae"/>
    <w:pPr>
      <w:jc w:val="center"/>
    </w:pPr>
    <w:rPr>
      <w:sz w:val="88"/>
    </w:rPr>
  </w:style>
  <w:style w:type="paragraph" w:customStyle="1" w:styleId="12">
    <w:name w:val="????????? 1"/>
    <w:basedOn w:val="ae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after="285"/>
      <w:ind w:left="540" w:hanging="540"/>
    </w:pPr>
    <w:rPr>
      <w:sz w:val="64"/>
    </w:rPr>
  </w:style>
  <w:style w:type="paragraph" w:customStyle="1" w:styleId="20">
    <w:name w:val="????????? 2"/>
    <w:basedOn w:val="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</w:rPr>
  </w:style>
  <w:style w:type="paragraph" w:customStyle="1" w:styleId="af8">
    <w:name w:val="????????? ?????"/>
    <w:basedOn w:val="ae"/>
  </w:style>
  <w:style w:type="paragraph" w:customStyle="1" w:styleId="DefaultLTGliederung1">
    <w:name w:val="Default~LT~Gliederung 1"/>
    <w:pPr>
      <w:suppressAutoHyphens/>
      <w:spacing w:after="283"/>
    </w:pPr>
    <w:rPr>
      <w:rFonts w:ascii="Tahoma" w:eastAsia="Tahoma" w:hAnsi="Tahoma" w:cs="Arial"/>
      <w:kern w:val="1"/>
      <w:sz w:val="64"/>
      <w:szCs w:val="24"/>
      <w:lang w:eastAsia="zh-CN" w:bidi="hi-IN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suppressAutoHyphens/>
      <w:jc w:val="center"/>
    </w:pPr>
    <w:rPr>
      <w:rFonts w:ascii="Tahoma" w:eastAsia="Tahoma" w:hAnsi="Tahoma" w:cs="Arial"/>
      <w:kern w:val="1"/>
      <w:sz w:val="88"/>
      <w:szCs w:val="24"/>
      <w:lang w:eastAsia="zh-CN" w:bidi="hi-IN"/>
    </w:rPr>
  </w:style>
  <w:style w:type="paragraph" w:customStyle="1" w:styleId="DefaultLTUntertitel">
    <w:name w:val="Default~LT~Untertitel"/>
    <w:pPr>
      <w:suppressAutoHyphens/>
      <w:jc w:val="center"/>
    </w:pPr>
    <w:rPr>
      <w:rFonts w:ascii="Tahoma" w:eastAsia="Tahoma" w:hAnsi="Tahoma" w:cs="Arial"/>
      <w:kern w:val="1"/>
      <w:sz w:val="64"/>
      <w:szCs w:val="24"/>
      <w:lang w:eastAsia="zh-CN" w:bidi="hi-IN"/>
    </w:rPr>
  </w:style>
  <w:style w:type="paragraph" w:customStyle="1" w:styleId="DefaultLTNotizen">
    <w:name w:val="Default~LT~Notizen"/>
    <w:pPr>
      <w:suppressAutoHyphens/>
      <w:ind w:left="340"/>
    </w:pPr>
    <w:rPr>
      <w:rFonts w:ascii="Tahoma" w:eastAsia="Tahoma" w:hAnsi="Tahoma" w:cs="Arial"/>
      <w:kern w:val="1"/>
      <w:sz w:val="40"/>
      <w:szCs w:val="24"/>
      <w:lang w:eastAsia="zh-CN" w:bidi="hi-IN"/>
    </w:rPr>
  </w:style>
  <w:style w:type="paragraph" w:customStyle="1" w:styleId="DefaultLTHintergrundobjekte">
    <w:name w:val="Default~LT~Hintergrundobjekte"/>
    <w:pPr>
      <w:suppressAutoHyphens/>
    </w:pPr>
    <w:rPr>
      <w:rFonts w:eastAsia="Tahoma" w:cs="Arial"/>
      <w:kern w:val="1"/>
      <w:sz w:val="24"/>
      <w:szCs w:val="24"/>
      <w:lang w:eastAsia="zh-CN" w:bidi="hi-IN"/>
    </w:rPr>
  </w:style>
  <w:style w:type="paragraph" w:customStyle="1" w:styleId="DefaultLTHintergrund">
    <w:name w:val="Default~LT~Hintergrund"/>
    <w:pPr>
      <w:suppressAutoHyphens/>
    </w:pPr>
    <w:rPr>
      <w:rFonts w:eastAsia="Tahoma" w:cs="Arial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Mangal" w:eastAsia="Tahoma" w:hAnsi="Mangal" w:cs="Arial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9">
    <w:name w:val="????????????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ind w:left="540" w:hanging="540"/>
      <w:jc w:val="center"/>
    </w:pPr>
    <w:rPr>
      <w:rFonts w:ascii="Arial Unicode MS" w:eastAsia="Tahoma" w:hAnsi="Arial Unicode MS" w:cs="Arial"/>
      <w:kern w:val="1"/>
      <w:sz w:val="64"/>
      <w:szCs w:val="24"/>
      <w:lang w:eastAsia="zh-CN" w:bidi="hi-IN"/>
    </w:rPr>
  </w:style>
  <w:style w:type="paragraph" w:customStyle="1" w:styleId="afa">
    <w:name w:val="??????? 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Tahoma" w:hAnsi="Arial Unicode MS" w:cs="Arial"/>
      <w:kern w:val="1"/>
      <w:sz w:val="36"/>
      <w:szCs w:val="24"/>
      <w:lang w:eastAsia="zh-CN" w:bidi="hi-IN"/>
    </w:rPr>
  </w:style>
  <w:style w:type="paragraph" w:customStyle="1" w:styleId="afb">
    <w:name w:val="???"/>
    <w:pPr>
      <w:suppressAutoHyphens/>
      <w:jc w:val="center"/>
    </w:pPr>
    <w:rPr>
      <w:rFonts w:eastAsia="Tahoma" w:cs="Arial"/>
      <w:kern w:val="1"/>
      <w:sz w:val="24"/>
      <w:szCs w:val="24"/>
      <w:lang w:eastAsia="zh-CN" w:bidi="hi-IN"/>
    </w:rPr>
  </w:style>
  <w:style w:type="paragraph" w:customStyle="1" w:styleId="afc">
    <w:name w:val="?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Arial"/>
      <w:kern w:val="1"/>
      <w:sz w:val="24"/>
      <w:szCs w:val="24"/>
      <w:lang w:eastAsia="zh-CN" w:bidi="hi-IN"/>
    </w:rPr>
  </w:style>
  <w:style w:type="paragraph" w:customStyle="1" w:styleId="3">
    <w:name w:val="????????? 3"/>
    <w:basedOn w:val="2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4">
    <w:name w:val="????????? 4"/>
    <w:basedOn w:val="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">
    <w:name w:val="????????? 5"/>
    <w:basedOn w:val="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afd">
    <w:name w:val="????? ????????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afe">
    <w:name w:val="???????? ????? ??????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rvts90">
    <w:name w:val="rvts9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rvts100">
    <w:name w:val="rvts10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rvts60">
    <w:name w:val="rvts6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-">
    <w:name w:val="????????-??????"/>
    <w:pPr>
      <w:suppressAutoHyphens/>
    </w:pPr>
    <w:rPr>
      <w:rFonts w:eastAsia="Tahoma" w:cs="Arial"/>
      <w:sz w:val="24"/>
      <w:szCs w:val="24"/>
      <w:u w:val="single"/>
      <w:lang w:eastAsia="zh-CN" w:bidi="hi-IN"/>
    </w:rPr>
  </w:style>
  <w:style w:type="paragraph" w:customStyle="1" w:styleId="apple-converted-space0">
    <w:name w:val="apple-converted-space"/>
    <w:pPr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WW8Num3z20">
    <w:name w:val="WW8Num3z2"/>
    <w:pPr>
      <w:suppressAutoHyphens/>
    </w:pPr>
    <w:rPr>
      <w:rFonts w:ascii="Wingdings" w:eastAsia="Tahoma" w:hAnsi="Wingdings" w:cs="Arial"/>
      <w:sz w:val="24"/>
      <w:szCs w:val="24"/>
      <w:lang w:eastAsia="zh-CN" w:bidi="hi-IN"/>
    </w:rPr>
  </w:style>
  <w:style w:type="paragraph" w:customStyle="1" w:styleId="WW8Num3z10">
    <w:name w:val="WW8Num3z1"/>
    <w:pPr>
      <w:suppressAutoHyphens/>
    </w:pPr>
    <w:rPr>
      <w:rFonts w:ascii="Courier New" w:eastAsia="Tahoma" w:hAnsi="Courier New" w:cs="Arial"/>
      <w:sz w:val="24"/>
      <w:szCs w:val="24"/>
      <w:lang w:eastAsia="zh-CN" w:bidi="hi-IN"/>
    </w:rPr>
  </w:style>
  <w:style w:type="paragraph" w:customStyle="1" w:styleId="WW8Num3z00">
    <w:name w:val="WW8Num3z0"/>
    <w:pPr>
      <w:suppressAutoHyphens/>
    </w:pPr>
    <w:rPr>
      <w:rFonts w:ascii="Symbol" w:eastAsia="Tahoma" w:hAnsi="Symbol" w:cs="Arial"/>
      <w:sz w:val="24"/>
      <w:szCs w:val="24"/>
      <w:lang w:eastAsia="zh-CN" w:bidi="hi-IN"/>
    </w:rPr>
  </w:style>
  <w:style w:type="paragraph" w:customStyle="1" w:styleId="WW8Num2z20">
    <w:name w:val="WW8Num2z2"/>
    <w:pPr>
      <w:suppressAutoHyphens/>
    </w:pPr>
    <w:rPr>
      <w:rFonts w:ascii="Wingdings" w:eastAsia="Tahoma" w:hAnsi="Wingdings" w:cs="Arial"/>
      <w:sz w:val="24"/>
      <w:szCs w:val="24"/>
      <w:lang w:eastAsia="zh-CN" w:bidi="hi-IN"/>
    </w:rPr>
  </w:style>
  <w:style w:type="paragraph" w:customStyle="1" w:styleId="WW8Num2z10">
    <w:name w:val="WW8Num2z1"/>
    <w:pPr>
      <w:suppressAutoHyphens/>
    </w:pPr>
    <w:rPr>
      <w:rFonts w:ascii="Courier New" w:eastAsia="Tahoma" w:hAnsi="Courier New" w:cs="Arial"/>
      <w:sz w:val="24"/>
      <w:szCs w:val="24"/>
      <w:lang w:eastAsia="zh-CN" w:bidi="hi-IN"/>
    </w:rPr>
  </w:style>
  <w:style w:type="paragraph" w:customStyle="1" w:styleId="WW8Num2z00">
    <w:name w:val="WW8Num2z0"/>
    <w:pPr>
      <w:suppressAutoHyphens/>
    </w:pPr>
    <w:rPr>
      <w:rFonts w:ascii="Symbol" w:eastAsia="Tahoma" w:hAnsi="Symbol" w:cs="Arial"/>
      <w:sz w:val="24"/>
      <w:szCs w:val="24"/>
      <w:lang w:eastAsia="zh-CN" w:bidi="hi-IN"/>
    </w:rPr>
  </w:style>
  <w:style w:type="paragraph" w:customStyle="1" w:styleId="WW8Num1z20">
    <w:name w:val="WW8Num1z2"/>
    <w:pPr>
      <w:suppressAutoHyphens/>
    </w:pPr>
    <w:rPr>
      <w:rFonts w:ascii="Wingdings" w:eastAsia="Tahoma" w:hAnsi="Wingdings" w:cs="Arial"/>
      <w:sz w:val="24"/>
      <w:szCs w:val="24"/>
      <w:lang w:eastAsia="zh-CN" w:bidi="hi-IN"/>
    </w:rPr>
  </w:style>
  <w:style w:type="paragraph" w:customStyle="1" w:styleId="WW8Num1z10">
    <w:name w:val="WW8Num1z1"/>
    <w:pPr>
      <w:suppressAutoHyphens/>
    </w:pPr>
    <w:rPr>
      <w:rFonts w:ascii="Courier New" w:eastAsia="Tahoma" w:hAnsi="Courier New" w:cs="Arial"/>
      <w:sz w:val="24"/>
      <w:szCs w:val="24"/>
      <w:lang w:eastAsia="zh-CN" w:bidi="hi-IN"/>
    </w:rPr>
  </w:style>
  <w:style w:type="paragraph" w:customStyle="1" w:styleId="WW8Num1z00">
    <w:name w:val="WW8Num1z0"/>
    <w:pPr>
      <w:suppressAutoHyphens/>
    </w:pPr>
    <w:rPr>
      <w:rFonts w:ascii="Symbol" w:eastAsia="Tahoma" w:hAnsi="Symbol" w:cs="Arial"/>
      <w:sz w:val="24"/>
      <w:szCs w:val="24"/>
      <w:lang w:eastAsia="zh-CN" w:bidi="hi-IN"/>
    </w:rPr>
  </w:style>
  <w:style w:type="paragraph" w:customStyle="1" w:styleId="aff">
    <w:name w:val="??????? ??????????"/>
    <w:pPr>
      <w:tabs>
        <w:tab w:val="left" w:pos="643"/>
        <w:tab w:val="left" w:pos="1286"/>
        <w:tab w:val="left" w:pos="1929"/>
        <w:tab w:val="left" w:pos="2572"/>
        <w:tab w:val="left" w:pos="3214"/>
        <w:tab w:val="left" w:pos="3857"/>
        <w:tab w:val="left" w:pos="4500"/>
        <w:tab w:val="left" w:pos="5143"/>
        <w:tab w:val="left" w:pos="5786"/>
        <w:tab w:val="left" w:pos="6429"/>
        <w:tab w:val="left" w:pos="8500"/>
        <w:tab w:val="left" w:pos="17000"/>
      </w:tabs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aff0">
    <w:name w:val="?????????? ??????"/>
    <w:pPr>
      <w:suppressAutoHyphens/>
      <w:spacing w:after="212"/>
    </w:pPr>
    <w:rPr>
      <w:rFonts w:ascii="Tahoma" w:eastAsia="Tahoma" w:hAnsi="Tahoma" w:cs="Arial"/>
      <w:kern w:val="1"/>
      <w:sz w:val="36"/>
      <w:szCs w:val="24"/>
      <w:lang w:eastAsia="zh-CN" w:bidi="hi-IN"/>
    </w:rPr>
  </w:style>
  <w:style w:type="paragraph" w:customStyle="1" w:styleId="aff1">
    <w:name w:val="?????? ??????????"/>
    <w:pPr>
      <w:tabs>
        <w:tab w:val="left" w:pos="643"/>
        <w:tab w:val="left" w:pos="1286"/>
        <w:tab w:val="left" w:pos="1929"/>
        <w:tab w:val="left" w:pos="2572"/>
        <w:tab w:val="left" w:pos="3214"/>
        <w:tab w:val="left" w:pos="3857"/>
        <w:tab w:val="left" w:pos="4500"/>
        <w:tab w:val="left" w:pos="5143"/>
        <w:tab w:val="left" w:pos="5786"/>
        <w:tab w:val="left" w:pos="6429"/>
        <w:tab w:val="left" w:pos="8250"/>
        <w:tab w:val="left" w:pos="16501"/>
      </w:tabs>
      <w:suppressAutoHyphens/>
    </w:pPr>
    <w:rPr>
      <w:rFonts w:eastAsia="Tahoma" w:cs="Arial"/>
      <w:sz w:val="24"/>
      <w:szCs w:val="24"/>
      <w:lang w:eastAsia="zh-CN" w:bidi="hi-IN"/>
    </w:rPr>
  </w:style>
  <w:style w:type="paragraph" w:customStyle="1" w:styleId="aff2">
    <w:name w:val="??????? (???)"/>
    <w:pPr>
      <w:suppressAutoHyphens/>
      <w:spacing w:before="494" w:after="494"/>
    </w:pPr>
    <w:rPr>
      <w:rFonts w:eastAsia="Tahoma" w:cs="Arial"/>
      <w:sz w:val="24"/>
      <w:szCs w:val="24"/>
      <w:lang w:eastAsia="zh-CN" w:bidi="hi-IN"/>
    </w:rPr>
  </w:style>
  <w:style w:type="paragraph" w:customStyle="1" w:styleId="aff3">
    <w:name w:val="??????"/>
    <w:pPr>
      <w:suppressAutoHyphens/>
      <w:spacing w:after="212"/>
    </w:pPr>
    <w:rPr>
      <w:rFonts w:ascii="Tahoma" w:eastAsia="Tahoma" w:hAnsi="Tahoma" w:cs="Arial"/>
      <w:kern w:val="1"/>
      <w:sz w:val="36"/>
      <w:szCs w:val="24"/>
      <w:lang w:eastAsia="zh-CN" w:bidi="hi-IN"/>
    </w:rPr>
  </w:style>
  <w:style w:type="paragraph" w:customStyle="1" w:styleId="LTGliederung1">
    <w:name w:val="???????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Arial Unicode MS" w:eastAsia="Tahoma" w:hAnsi="Arial Unicode MS" w:cs="Arial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</w:rPr>
  </w:style>
  <w:style w:type="paragraph" w:customStyle="1" w:styleId="LTGliederung3">
    <w:name w:val="???????~LT~Gliederung 3"/>
    <w:basedOn w:val="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Arial Unicode MS" w:eastAsia="Tahoma" w:hAnsi="Arial Unicode MS" w:cs="Arial"/>
      <w:sz w:val="88"/>
      <w:szCs w:val="24"/>
      <w:lang w:eastAsia="zh-CN" w:bidi="hi-IN"/>
    </w:rPr>
  </w:style>
  <w:style w:type="paragraph" w:customStyle="1" w:styleId="LTUntertitel">
    <w:name w:val="???????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ind w:left="540" w:hanging="540"/>
      <w:jc w:val="center"/>
    </w:pPr>
    <w:rPr>
      <w:rFonts w:ascii="Arial Unicode MS" w:eastAsia="Tahoma" w:hAnsi="Arial Unicode MS" w:cs="Arial"/>
      <w:sz w:val="64"/>
      <w:szCs w:val="24"/>
      <w:lang w:eastAsia="zh-CN" w:bidi="hi-IN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Arial"/>
      <w:sz w:val="24"/>
      <w:szCs w:val="24"/>
      <w:lang w:eastAsia="zh-CN" w:bidi="hi-IN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Tahoma" w:hAnsi="Arial Unicode MS" w:cs="Arial"/>
      <w:sz w:val="36"/>
      <w:szCs w:val="24"/>
      <w:lang w:eastAsia="zh-CN" w:bidi="hi-IN"/>
    </w:rPr>
  </w:style>
  <w:style w:type="paragraph" w:customStyle="1" w:styleId="LTHintergrund">
    <w:name w:val="???????~LT~Hintergrund"/>
    <w:pPr>
      <w:suppressAutoHyphens/>
      <w:jc w:val="center"/>
    </w:pPr>
    <w:rPr>
      <w:rFonts w:eastAsia="Tahoma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y041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ery0410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y041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y04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                                                                                                                                     науково-дослідницького проекту «Екологічний стан річки Коломак»                   Автори  група учнів 9 – А класу</vt:lpstr>
    </vt:vector>
  </TitlesOfParts>
  <Company>*</Company>
  <LinksUpToDate>false</LinksUpToDate>
  <CharactersWithSpaces>3797</CharactersWithSpaces>
  <SharedDoc>false</SharedDoc>
  <HLinks>
    <vt:vector size="24" baseType="variant">
      <vt:variant>
        <vt:i4>6619148</vt:i4>
      </vt:variant>
      <vt:variant>
        <vt:i4>9</vt:i4>
      </vt:variant>
      <vt:variant>
        <vt:i4>0</vt:i4>
      </vt:variant>
      <vt:variant>
        <vt:i4>5</vt:i4>
      </vt:variant>
      <vt:variant>
        <vt:lpwstr>mailto:valery04101@mail.ru</vt:lpwstr>
      </vt:variant>
      <vt:variant>
        <vt:lpwstr/>
      </vt:variant>
      <vt:variant>
        <vt:i4>6619148</vt:i4>
      </vt:variant>
      <vt:variant>
        <vt:i4>6</vt:i4>
      </vt:variant>
      <vt:variant>
        <vt:i4>0</vt:i4>
      </vt:variant>
      <vt:variant>
        <vt:i4>5</vt:i4>
      </vt:variant>
      <vt:variant>
        <vt:lpwstr>mailto:valery04101@mail.ru</vt:lpwstr>
      </vt:variant>
      <vt:variant>
        <vt:lpwstr/>
      </vt:variant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mailto:valery04101@mail.ru</vt:lpwstr>
      </vt:variant>
      <vt:variant>
        <vt:lpwstr/>
      </vt:variant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mailto:valery04101@mail.ru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                                                                                                                                    науково-дослідницького проекту «Екологічний стан річки Коломак»                   Автори  група учнів 9 – А класу</dc:title>
  <dc:creator>User</dc:creator>
  <cp:lastModifiedBy>Lex</cp:lastModifiedBy>
  <cp:revision>2</cp:revision>
  <cp:lastPrinted>2013-04-10T06:47:00Z</cp:lastPrinted>
  <dcterms:created xsi:type="dcterms:W3CDTF">2013-04-10T06:57:00Z</dcterms:created>
  <dcterms:modified xsi:type="dcterms:W3CDTF">2013-04-10T06:57:00Z</dcterms:modified>
</cp:coreProperties>
</file>