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9" w:rsidRDefault="00C2672E" w:rsidP="00951507">
      <w:pPr>
        <w:widowControl w:val="0"/>
        <w:suppressAutoHyphens/>
        <w:spacing w:after="0" w:line="276" w:lineRule="auto"/>
        <w:jc w:val="center"/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val="uk-UA" w:eastAsia="uk-UA"/>
        </w:rPr>
      </w:pPr>
      <w:r w:rsidRPr="00F45649"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eastAsia="uk-UA"/>
        </w:rPr>
        <w:t>Всеукраїнськ</w:t>
      </w:r>
      <w:r w:rsidR="00261463" w:rsidRPr="00F45649"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val="uk-UA" w:eastAsia="uk-UA"/>
        </w:rPr>
        <w:t>ий</w:t>
      </w:r>
      <w:r w:rsidR="00261463" w:rsidRPr="00F45649"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eastAsia="uk-UA"/>
        </w:rPr>
        <w:t xml:space="preserve"> інтерактивн</w:t>
      </w:r>
      <w:r w:rsidR="00261463" w:rsidRPr="00F45649"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val="uk-UA" w:eastAsia="uk-UA"/>
        </w:rPr>
        <w:t>ий</w:t>
      </w:r>
      <w:r w:rsidR="00261463" w:rsidRPr="00F45649"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eastAsia="uk-UA"/>
        </w:rPr>
        <w:t xml:space="preserve"> конкурс</w:t>
      </w:r>
      <w:r w:rsidRPr="00F45649"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val="uk-UA" w:eastAsia="uk-UA"/>
        </w:rPr>
        <w:t xml:space="preserve"> </w:t>
      </w:r>
    </w:p>
    <w:p w:rsidR="00C2672E" w:rsidRPr="00F45649" w:rsidRDefault="00C2672E" w:rsidP="00951507">
      <w:pPr>
        <w:widowControl w:val="0"/>
        <w:suppressAutoHyphens/>
        <w:spacing w:after="0" w:line="276" w:lineRule="auto"/>
        <w:jc w:val="center"/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val="uk-UA" w:eastAsia="uk-UA"/>
        </w:rPr>
      </w:pPr>
      <w:r w:rsidRPr="00F45649">
        <w:rPr>
          <w:rFonts w:ascii="Times New Roman" w:eastAsia="文鼎PL细上海宋Uni" w:hAnsi="Times New Roman" w:cs="Times New Roman"/>
          <w:b/>
          <w:caps/>
          <w:kern w:val="28"/>
          <w:sz w:val="28"/>
          <w:szCs w:val="28"/>
          <w:lang w:val="uk-UA" w:eastAsia="uk-UA"/>
        </w:rPr>
        <w:t>«МАН-Юніор Дослідник»</w:t>
      </w:r>
    </w:p>
    <w:p w:rsidR="00C2672E" w:rsidRPr="00F45649" w:rsidRDefault="00C2672E" w:rsidP="00951507">
      <w:pPr>
        <w:widowControl w:val="0"/>
        <w:suppressAutoHyphens/>
        <w:spacing w:after="0" w:line="276" w:lineRule="auto"/>
        <w:jc w:val="center"/>
        <w:rPr>
          <w:rFonts w:ascii="Times New Roman" w:eastAsia="文鼎PL细上海宋Uni" w:hAnsi="Times New Roman" w:cs="Times New Roman"/>
          <w:i/>
          <w:kern w:val="1"/>
          <w:sz w:val="28"/>
          <w:szCs w:val="28"/>
          <w:lang w:val="uk-UA" w:eastAsia="uk-UA"/>
        </w:rPr>
      </w:pPr>
      <w:r w:rsidRPr="00F45649">
        <w:rPr>
          <w:rFonts w:ascii="Times New Roman" w:eastAsia="文鼎PL细上海宋Uni" w:hAnsi="Times New Roman" w:cs="Times New Roman"/>
          <w:i/>
          <w:kern w:val="1"/>
          <w:sz w:val="28"/>
          <w:szCs w:val="28"/>
          <w:lang w:val="uk-UA" w:eastAsia="uk-UA"/>
        </w:rPr>
        <w:t xml:space="preserve">Номінація </w:t>
      </w:r>
      <w:r w:rsidRPr="00A31BE4">
        <w:rPr>
          <w:rFonts w:ascii="Times New Roman" w:eastAsia="文鼎PL细上海宋Uni" w:hAnsi="Times New Roman" w:cs="Times New Roman"/>
          <w:i/>
          <w:kern w:val="1"/>
          <w:sz w:val="28"/>
          <w:szCs w:val="28"/>
          <w:lang w:val="uk-UA" w:eastAsia="uk-UA"/>
        </w:rPr>
        <w:t>«Історик-Юніор»</w:t>
      </w:r>
    </w:p>
    <w:p w:rsidR="00C2672E" w:rsidRPr="00261463" w:rsidRDefault="00C2672E" w:rsidP="00951507">
      <w:pPr>
        <w:widowControl w:val="0"/>
        <w:suppressAutoHyphens/>
        <w:spacing w:after="0" w:line="276" w:lineRule="auto"/>
        <w:jc w:val="center"/>
        <w:rPr>
          <w:rFonts w:ascii="Times New Roman" w:eastAsia="文鼎PL细上海宋Uni" w:hAnsi="Times New Roman" w:cs="Times New Roman"/>
          <w:b/>
          <w:caps/>
          <w:kern w:val="24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b/>
          <w:caps/>
          <w:kern w:val="24"/>
          <w:sz w:val="28"/>
          <w:szCs w:val="28"/>
          <w:lang w:val="uk-UA" w:eastAsia="uk-UA"/>
        </w:rPr>
        <w:t>«Порiвняльний  аналiз війни Росiї з Наполеоном 1812 р. та  Великої Вітчизняно</w:t>
      </w:r>
      <w:bookmarkStart w:id="0" w:name="_GoBack"/>
      <w:bookmarkEnd w:id="0"/>
      <w:r w:rsidRPr="00261463">
        <w:rPr>
          <w:rFonts w:ascii="Times New Roman" w:eastAsia="文鼎PL细上海宋Uni" w:hAnsi="Times New Roman" w:cs="Times New Roman"/>
          <w:b/>
          <w:caps/>
          <w:kern w:val="24"/>
          <w:sz w:val="28"/>
          <w:szCs w:val="28"/>
          <w:lang w:val="uk-UA" w:eastAsia="uk-UA"/>
        </w:rPr>
        <w:t>ї війни 1941 – 1945рр.»</w:t>
      </w:r>
    </w:p>
    <w:p w:rsidR="00C2672E" w:rsidRPr="00261463" w:rsidRDefault="00C2672E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b/>
          <w:kern w:val="1"/>
          <w:sz w:val="28"/>
          <w:szCs w:val="28"/>
          <w:lang w:val="uk-UA" w:eastAsia="uk-UA"/>
        </w:rPr>
        <w:t>Автор</w:t>
      </w:r>
      <w:r w:rsidR="00261463" w:rsidRPr="00261463">
        <w:rPr>
          <w:rFonts w:ascii="Times New Roman" w:eastAsia="文鼎PL细上海宋Uni" w:hAnsi="Times New Roman" w:cs="Times New Roman"/>
          <w:b/>
          <w:kern w:val="1"/>
          <w:sz w:val="28"/>
          <w:szCs w:val="28"/>
          <w:lang w:val="uk-UA" w:eastAsia="uk-UA"/>
        </w:rPr>
        <w:t>и</w:t>
      </w: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: </w:t>
      </w:r>
    </w:p>
    <w:p w:rsidR="00C2672E" w:rsidRPr="00261463" w:rsidRDefault="00C2672E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proofErr w:type="spellStart"/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Бурилкін</w:t>
      </w:r>
      <w:proofErr w:type="spellEnd"/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Леонід Євгенійович,</w:t>
      </w:r>
    </w:p>
    <w:p w:rsidR="00261463" w:rsidRPr="00261463" w:rsidRDefault="00261463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proofErr w:type="spellStart"/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Дехтяренко</w:t>
      </w:r>
      <w:proofErr w:type="spellEnd"/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Микола Сергійович,</w:t>
      </w:r>
    </w:p>
    <w:p w:rsidR="00C2672E" w:rsidRPr="00261463" w:rsidRDefault="00A31BE4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уч</w:t>
      </w:r>
      <w:r w:rsidR="00C2672E"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н</w:t>
      </w:r>
      <w:r w:rsidR="00261463"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і</w:t>
      </w:r>
      <w:r w:rsidR="00C2672E"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32 групи (10 класу)</w:t>
      </w:r>
    </w:p>
    <w:p w:rsidR="00C2672E" w:rsidRPr="00261463" w:rsidRDefault="00C2672E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Білоцерківського колегіуму</w:t>
      </w:r>
    </w:p>
    <w:p w:rsidR="00C2672E" w:rsidRPr="00261463" w:rsidRDefault="00C2672E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Білоцерківської міської ради</w:t>
      </w:r>
    </w:p>
    <w:p w:rsidR="00C2672E" w:rsidRPr="00261463" w:rsidRDefault="00C2672E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Київської області</w:t>
      </w:r>
    </w:p>
    <w:p w:rsidR="00C2672E" w:rsidRPr="00261463" w:rsidRDefault="00C2672E" w:rsidP="00A31BE4">
      <w:pPr>
        <w:widowControl w:val="0"/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uk-UA"/>
        </w:rPr>
      </w:pP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ab/>
      </w: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ab/>
      </w: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ab/>
      </w: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ab/>
      </w:r>
      <w:r w:rsidR="00A31BE4" w:rsidRPr="00D94D5F">
        <w:rPr>
          <w:rFonts w:ascii="Times New Roman" w:eastAsia="文鼎PL细上海宋Uni" w:hAnsi="Times New Roman" w:cs="Times New Roman"/>
          <w:kern w:val="1"/>
          <w:sz w:val="28"/>
          <w:szCs w:val="28"/>
          <w:lang w:eastAsia="uk-UA"/>
        </w:rPr>
        <w:t xml:space="preserve">                  </w:t>
      </w:r>
      <w:r w:rsidRPr="00261463">
        <w:rPr>
          <w:rFonts w:ascii="Times New Roman" w:eastAsia="文鼎PL细上海宋Uni" w:hAnsi="Times New Roman" w:cs="Times New Roman"/>
          <w:b/>
          <w:kern w:val="1"/>
          <w:sz w:val="28"/>
          <w:szCs w:val="28"/>
          <w:lang w:val="uk-UA" w:eastAsia="uk-UA"/>
        </w:rPr>
        <w:t>Науковий керівник</w:t>
      </w: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:</w:t>
      </w:r>
    </w:p>
    <w:p w:rsidR="00C2672E" w:rsidRPr="00261463" w:rsidRDefault="00C2672E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Махаринська Оксана Петрівна,</w:t>
      </w:r>
    </w:p>
    <w:p w:rsidR="00C2672E" w:rsidRPr="00261463" w:rsidRDefault="00C2672E" w:rsidP="00951507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учитель історії</w:t>
      </w:r>
    </w:p>
    <w:p w:rsidR="00C2672E" w:rsidRDefault="00C2672E" w:rsidP="0095150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b/>
          <w:kern w:val="1"/>
          <w:sz w:val="28"/>
          <w:szCs w:val="28"/>
          <w:lang w:val="uk-UA" w:eastAsia="uk-UA"/>
        </w:rPr>
        <w:t>Актуальність теми</w:t>
      </w:r>
      <w:r w:rsidRPr="00261463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. 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В історії 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нашої 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держави особливу значимість мають дві 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війни: Вітчизняна війна 1812 р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. 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та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Велика Вітчизняна війна Радянського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Союзу проти фашистської Німеччини 1941-1945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рр</w:t>
      </w:r>
      <w:r w:rsidR="00216DB2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.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Вони характерні тим, що і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перша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,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і друга знаменні своєї 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чисельністю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, масовим патріотизмом,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обидві були 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–</w:t>
      </w:r>
      <w:r w:rsidR="00A31BE4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визвольні. Багато стратегічн</w:t>
      </w:r>
      <w:r w:rsidR="00A31BE4" w:rsidRPr="00A31BE4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их</w:t>
      </w:r>
      <w:r w:rsidR="00A31BE4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і тактичних рішень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за своєю аналогією були подібні, полководницьке мистецтво воєначальників</w:t>
      </w:r>
      <w:r w:rsid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</w:t>
      </w:r>
      <w:r w:rsidR="00A31BE4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російської </w:t>
      </w:r>
      <w:r w:rsidR="00656E65" w:rsidRPr="00656E65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армії та радянської відповідало цілям і завданням розгрому ворога.</w:t>
      </w:r>
    </w:p>
    <w:p w:rsidR="00656E65" w:rsidRDefault="00656E65" w:rsidP="0095150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Отже, </w:t>
      </w:r>
      <w:r w:rsidRPr="00656E65">
        <w:rPr>
          <w:rFonts w:ascii="Times New Roman" w:eastAsia="文鼎PL细上海宋Uni" w:hAnsi="Times New Roman" w:cs="Times New Roman"/>
          <w:b/>
          <w:kern w:val="1"/>
          <w:sz w:val="28"/>
          <w:szCs w:val="28"/>
          <w:lang w:val="uk-UA" w:eastAsia="uk-UA"/>
        </w:rPr>
        <w:t>метою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проекту було</w:t>
      </w:r>
      <w:r w:rsidR="00F45649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провести порівняльний </w:t>
      </w:r>
      <w:r w:rsidR="00F45649" w:rsidRPr="00F45649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аналіз історичних подій та їх наслідків – війни з Наполеоном 1812 р. і Другої світової війни</w:t>
      </w:r>
      <w:r w:rsidR="00216DB2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 xml:space="preserve"> 1941-1945 рр</w:t>
      </w:r>
      <w:r w:rsidR="00F45649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.</w:t>
      </w:r>
    </w:p>
    <w:p w:rsidR="00F45649" w:rsidRPr="00F45649" w:rsidRDefault="00A31BE4" w:rsidP="0095150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文鼎PL细上海宋Uni" w:hAnsi="Times New Roman" w:cs="Times New Roman"/>
          <w:b/>
          <w:kern w:val="1"/>
          <w:sz w:val="28"/>
          <w:szCs w:val="28"/>
          <w:lang w:val="uk-UA" w:eastAsia="uk-UA"/>
        </w:rPr>
      </w:pPr>
      <w:r>
        <w:rPr>
          <w:rFonts w:ascii="Times New Roman" w:eastAsia="文鼎PL细上海宋Uni" w:hAnsi="Times New Roman" w:cs="Times New Roman"/>
          <w:b/>
          <w:kern w:val="1"/>
          <w:sz w:val="28"/>
          <w:szCs w:val="28"/>
          <w:lang w:val="uk-UA" w:eastAsia="uk-UA"/>
        </w:rPr>
        <w:t xml:space="preserve">План </w:t>
      </w:r>
      <w:r w:rsidR="00F45649" w:rsidRPr="00F45649">
        <w:rPr>
          <w:rFonts w:ascii="Times New Roman" w:eastAsia="文鼎PL细上海宋Uni" w:hAnsi="Times New Roman" w:cs="Times New Roman"/>
          <w:b/>
          <w:kern w:val="1"/>
          <w:sz w:val="28"/>
          <w:szCs w:val="28"/>
          <w:lang w:val="uk-UA" w:eastAsia="uk-UA"/>
        </w:rPr>
        <w:t>дослідження:</w:t>
      </w:r>
    </w:p>
    <w:p w:rsidR="00F45649" w:rsidRPr="00A31BE4" w:rsidRDefault="00F45649" w:rsidP="0095150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1.</w:t>
      </w:r>
      <w:r w:rsidR="00A31BE4" w:rsidRPr="00A31BE4">
        <w:rPr>
          <w:rFonts w:ascii="Calibri" w:eastAsia="+mj-ea" w:hAnsi="Calibri" w:cs="+mj-cs"/>
          <w:b/>
          <w:bCs/>
          <w:color w:val="3F0EF2"/>
          <w:sz w:val="88"/>
          <w:szCs w:val="88"/>
          <w:lang w:val="uk-UA"/>
        </w:rPr>
        <w:t xml:space="preserve"> </w:t>
      </w:r>
      <w:r w:rsidR="00A31BE4" w:rsidRPr="00A31BE4"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  <w:t>Учасники</w:t>
      </w:r>
      <w:r w:rsidR="00A31BE4"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  <w:t xml:space="preserve"> </w:t>
      </w:r>
      <w:r w:rsidR="00110635"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  <w:t>війн</w:t>
      </w:r>
    </w:p>
    <w:p w:rsidR="00F45649" w:rsidRPr="00A31BE4" w:rsidRDefault="00F45649" w:rsidP="0095150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A31BE4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2.</w:t>
      </w:r>
      <w:r w:rsidR="00A31BE4" w:rsidRPr="00A31BE4">
        <w:rPr>
          <w:rFonts w:ascii="Calibri" w:eastAsia="+mj-ea" w:hAnsi="Calibri" w:cs="Arial"/>
          <w:bCs/>
          <w:color w:val="3F0EF2"/>
          <w:sz w:val="88"/>
          <w:szCs w:val="88"/>
          <w:lang w:val="uk-UA"/>
        </w:rPr>
        <w:t xml:space="preserve"> </w:t>
      </w:r>
      <w:r w:rsidR="00A31BE4" w:rsidRPr="00A31BE4"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  <w:t>Найбільші битви</w:t>
      </w:r>
    </w:p>
    <w:p w:rsidR="00F45649" w:rsidRPr="00A31BE4" w:rsidRDefault="00F45649" w:rsidP="0095150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</w:pPr>
      <w:r w:rsidRPr="00A31BE4"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  <w:t>3.</w:t>
      </w:r>
      <w:r w:rsidR="00A31BE4" w:rsidRPr="00A31BE4">
        <w:rPr>
          <w:rFonts w:ascii="Calibri" w:eastAsia="+mj-ea" w:hAnsi="Calibri" w:cs="+mj-cs"/>
          <w:bCs/>
          <w:color w:val="3F0EF2"/>
          <w:sz w:val="88"/>
          <w:szCs w:val="88"/>
          <w:lang w:val="uk-UA"/>
        </w:rPr>
        <w:t xml:space="preserve"> </w:t>
      </w:r>
      <w:r w:rsidR="00A31BE4" w:rsidRPr="00A31BE4"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  <w:t>Втрати</w:t>
      </w:r>
      <w:r w:rsidR="00A31BE4"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  <w:t xml:space="preserve"> з обох сторін</w:t>
      </w:r>
    </w:p>
    <w:p w:rsidR="00F45649" w:rsidRPr="00A31BE4" w:rsidRDefault="00A31BE4" w:rsidP="0095150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val="uk-UA" w:eastAsia="uk-UA"/>
        </w:rPr>
      </w:pPr>
      <w:r w:rsidRPr="00A31BE4"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  <w:t xml:space="preserve">4. </w:t>
      </w:r>
      <w:r>
        <w:rPr>
          <w:rFonts w:ascii="Times New Roman" w:eastAsia="文鼎PL细上海宋Uni" w:hAnsi="Times New Roman" w:cs="Times New Roman"/>
          <w:bCs/>
          <w:kern w:val="1"/>
          <w:sz w:val="28"/>
          <w:szCs w:val="28"/>
          <w:lang w:val="uk-UA" w:eastAsia="uk-UA"/>
        </w:rPr>
        <w:t>Наслідки та підсумки війн</w:t>
      </w:r>
    </w:p>
    <w:p w:rsidR="00D94D5F" w:rsidRPr="00D94D5F" w:rsidRDefault="00F45032" w:rsidP="00D94D5F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</w:pPr>
      <w:r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Свого</w:t>
      </w:r>
      <w:proofErr w:type="spellEnd"/>
      <w:r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часу на</w:t>
      </w:r>
      <w:r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похід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 </w:t>
      </w:r>
      <w:r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  <w:t xml:space="preserve"> </w:t>
      </w:r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Наполеона в 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Росію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 наш народ 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відповів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Вітчизняною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війною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і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Наполеон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зазнав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поразки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,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прийшов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до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свого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кінця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. Те ж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саме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буде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і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з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 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Гітлером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,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що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зазнався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і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оголосив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новий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похід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проти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 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нашої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країни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. 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Червона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Армія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 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і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весь наш народ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знову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поведуть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переможну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вітчизняну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війну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за </w:t>
      </w:r>
      <w:proofErr w:type="spellStart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батьківщину</w:t>
      </w:r>
      <w:proofErr w:type="spellEnd"/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, за честь, за волю</w:t>
      </w:r>
      <w:r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  <w:t>»</w:t>
      </w:r>
      <w:r w:rsidR="00D94D5F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  <w:t xml:space="preserve">, - </w:t>
      </w:r>
      <w:r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Pr="00F45032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D94D5F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>В'ячеслав</w:t>
      </w:r>
      <w:proofErr w:type="spellEnd"/>
      <w:proofErr w:type="gramEnd"/>
      <w:r w:rsidR="00D94D5F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eastAsia="uk-UA"/>
        </w:rPr>
        <w:t xml:space="preserve"> Молотов</w:t>
      </w:r>
      <w:r w:rsidR="00D94D5F">
        <w:rPr>
          <w:rFonts w:ascii="Times New Roman" w:eastAsia="文鼎PL细上海宋Uni" w:hAnsi="Times New Roman" w:cs="Times New Roman"/>
          <w:iCs/>
          <w:kern w:val="2"/>
          <w:sz w:val="28"/>
          <w:szCs w:val="28"/>
          <w:lang w:val="uk-UA" w:eastAsia="uk-UA"/>
        </w:rPr>
        <w:t xml:space="preserve">. Отже, назва «вітчизняна», яку отримала війна </w:t>
      </w:r>
      <w:r w:rsidR="00D94D5F" w:rsidRPr="00D94D5F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1941 – 1945</w:t>
      </w:r>
      <w:r w:rsidR="00D94D5F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рр., пов’язана із Вітчизняною 1812 року.</w:t>
      </w:r>
    </w:p>
    <w:p w:rsidR="00F45032" w:rsidRPr="00F45032" w:rsidRDefault="00F45032" w:rsidP="00F45032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Смоленська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битва - велика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оборонна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операція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як у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Великій</w:t>
      </w:r>
      <w:proofErr w:type="spellEnd"/>
      <w:proofErr w:type="gram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lastRenderedPageBreak/>
        <w:t>В</w:t>
      </w:r>
      <w:proofErr w:type="gram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ітчизняній</w:t>
      </w:r>
      <w:proofErr w:type="spellEnd"/>
      <w:r w:rsidR="00D94D5F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,</w:t>
      </w:r>
      <w:r w:rsidR="00D94D5F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так </w:t>
      </w:r>
      <w:proofErr w:type="spellStart"/>
      <w:r w:rsidR="00D94D5F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і</w:t>
      </w:r>
      <w:proofErr w:type="spellEnd"/>
      <w:r w:rsidR="00D94D5F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r w:rsidR="00D94D5F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у</w:t>
      </w:r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війні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1812 року. Битва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відіграла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важливу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роль як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оборонний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бастіон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на шляху до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Москви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. </w:t>
      </w:r>
      <w:proofErr w:type="spellStart"/>
      <w:proofErr w:type="gram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П</w:t>
      </w:r>
      <w:proofErr w:type="gram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ід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час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обох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війн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Смоленські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битви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були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програні</w:t>
      </w:r>
      <w:proofErr w:type="spellEnd"/>
      <w:r w:rsidRPr="00F45032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.</w:t>
      </w:r>
    </w:p>
    <w:p w:rsidR="00D4401F" w:rsidRDefault="00D94D5F" w:rsidP="00951507">
      <w:pPr>
        <w:widowControl w:val="0"/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ab/>
        <w:t xml:space="preserve">Найбільшими битвами обох війн були битви за столицю Батьківщини: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Бородинська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1812р. та битва за Москву 1941р., в ході яких обидві ворогуючі армії зазнали великих втрат. </w:t>
      </w:r>
    </w:p>
    <w:p w:rsidR="00B65BAD" w:rsidRPr="00110635" w:rsidRDefault="00110635" w:rsidP="00951507">
      <w:pPr>
        <w:widowControl w:val="0"/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b/>
          <w:kern w:val="2"/>
          <w:sz w:val="28"/>
          <w:szCs w:val="28"/>
          <w:lang w:val="uk-UA" w:eastAsia="uk-UA"/>
        </w:rPr>
      </w:pP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ab/>
      </w:r>
      <w:r w:rsidRPr="00110635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val="uk-UA" w:eastAsia="uk-UA"/>
        </w:rPr>
        <w:t>Наслідки війн:</w:t>
      </w:r>
    </w:p>
    <w:p w:rsidR="00B65BAD" w:rsidRDefault="00110635" w:rsidP="00B65BAD">
      <w:pPr>
        <w:widowControl w:val="0"/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</w:t>
      </w:r>
      <w:r w:rsidRPr="00110635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val="uk-UA" w:eastAsia="uk-UA"/>
        </w:rPr>
        <w:t>1812 р.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:  Повне знищення Великої армії, з</w:t>
      </w:r>
      <w:r w:rsidR="00B65BAD" w:rsidRPr="00B65BAD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агострення протиріч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між Росією і Францією, </w:t>
      </w:r>
      <w:r w:rsidR="00B65BAD" w:rsidRPr="00B65BAD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 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звільнення Польщі і Пруссії, Н</w:t>
      </w:r>
      <w:r w:rsidR="00B65BAD"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аполеон був з</w:t>
      </w:r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асланий на острів Ельба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, проведення Віденського</w:t>
      </w:r>
      <w:r w:rsidR="00B65BAD" w:rsidRPr="00B65BAD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конгрес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у</w:t>
      </w:r>
      <w:r w:rsidR="00B65BAD" w:rsidRPr="00B65BAD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.</w:t>
      </w:r>
      <w:r w:rsidR="00B65BAD"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</w:t>
      </w:r>
    </w:p>
    <w:p w:rsidR="00D4401F" w:rsidRPr="00110635" w:rsidRDefault="00110635" w:rsidP="00951507">
      <w:pPr>
        <w:widowControl w:val="0"/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  <w:r w:rsidRPr="00110635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val="uk-UA" w:eastAsia="uk-UA"/>
        </w:rPr>
        <w:t>1941 – 1945 рр.: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Радянські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з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бройні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с</w:t>
      </w:r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или остаточно 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з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нищили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німецький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фашизм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,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в</w:t>
      </w:r>
      <w:proofErr w:type="spellStart"/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ійна</w:t>
      </w:r>
      <w:proofErr w:type="spellEnd"/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в </w:t>
      </w:r>
      <w:proofErr w:type="spellStart"/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Європі</w:t>
      </w:r>
      <w:proofErr w:type="spellEnd"/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spellStart"/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закінчилася</w:t>
      </w:r>
      <w:proofErr w:type="spellEnd"/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там, де </w:t>
      </w:r>
      <w:proofErr w:type="spellStart"/>
      <w:r w:rsidRPr="00110635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почалася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, проведення </w:t>
      </w:r>
      <w:proofErr w:type="spellStart"/>
      <w:r w:rsidRPr="00110635">
        <w:rPr>
          <w:rFonts w:ascii="Times New Roman" w:eastAsia="文鼎PL细上海宋Uni" w:hAnsi="Times New Roman" w:cs="Times New Roman"/>
          <w:bCs/>
          <w:kern w:val="2"/>
          <w:sz w:val="28"/>
          <w:szCs w:val="28"/>
          <w:lang w:eastAsia="uk-UA"/>
        </w:rPr>
        <w:t>Нюрнберзьк</w:t>
      </w:r>
      <w:r w:rsidRPr="00110635">
        <w:rPr>
          <w:rFonts w:ascii="Times New Roman" w:eastAsia="文鼎PL细上海宋Uni" w:hAnsi="Times New Roman" w:cs="Times New Roman"/>
          <w:bCs/>
          <w:kern w:val="2"/>
          <w:sz w:val="28"/>
          <w:szCs w:val="28"/>
          <w:lang w:val="uk-UA" w:eastAsia="uk-UA"/>
        </w:rPr>
        <w:t>ого</w:t>
      </w:r>
      <w:proofErr w:type="spellEnd"/>
      <w:r w:rsidRPr="00110635">
        <w:rPr>
          <w:rFonts w:ascii="Times New Roman" w:eastAsia="文鼎PL细上海宋Uni" w:hAnsi="Times New Roman" w:cs="Times New Roman"/>
          <w:bCs/>
          <w:kern w:val="2"/>
          <w:sz w:val="28"/>
          <w:szCs w:val="28"/>
          <w:lang w:eastAsia="uk-UA"/>
        </w:rPr>
        <w:t xml:space="preserve"> </w:t>
      </w:r>
      <w:proofErr w:type="spellStart"/>
      <w:r w:rsidRPr="00110635">
        <w:rPr>
          <w:rFonts w:ascii="Times New Roman" w:eastAsia="文鼎PL细上海宋Uni" w:hAnsi="Times New Roman" w:cs="Times New Roman"/>
          <w:bCs/>
          <w:kern w:val="2"/>
          <w:sz w:val="28"/>
          <w:szCs w:val="28"/>
          <w:lang w:eastAsia="uk-UA"/>
        </w:rPr>
        <w:t>процес</w:t>
      </w:r>
      <w:proofErr w:type="spellEnd"/>
      <w:r w:rsidRPr="00110635">
        <w:rPr>
          <w:rFonts w:ascii="Times New Roman" w:eastAsia="文鼎PL细上海宋Uni" w:hAnsi="Times New Roman" w:cs="Times New Roman"/>
          <w:bCs/>
          <w:kern w:val="2"/>
          <w:sz w:val="28"/>
          <w:szCs w:val="28"/>
          <w:lang w:val="uk-UA" w:eastAsia="uk-UA"/>
        </w:rPr>
        <w:t>у.</w:t>
      </w:r>
    </w:p>
    <w:p w:rsidR="00D4401F" w:rsidRPr="00110635" w:rsidRDefault="00D4401F" w:rsidP="00951507">
      <w:pPr>
        <w:widowControl w:val="0"/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</w:p>
    <w:p w:rsidR="00656E65" w:rsidRDefault="00D4401F" w:rsidP="00951507">
      <w:pPr>
        <w:widowControl w:val="0"/>
        <w:suppressAutoHyphens/>
        <w:spacing w:after="0" w:line="276" w:lineRule="auto"/>
        <w:jc w:val="center"/>
        <w:rPr>
          <w:rFonts w:ascii="Times New Roman" w:eastAsia="文鼎PL细上海宋Uni" w:hAnsi="Times New Roman" w:cs="Times New Roman"/>
          <w:b/>
          <w:kern w:val="2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val="uk-UA" w:eastAsia="uk-UA"/>
        </w:rPr>
        <w:t>СПИСОК ВИКОРИСТАНИХ ДЖЕРЕЛ</w:t>
      </w:r>
    </w:p>
    <w:p w:rsidR="00D4401F" w:rsidRPr="001E7EE6" w:rsidRDefault="00D4401F" w:rsidP="00951507">
      <w:pPr>
        <w:widowControl w:val="0"/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  <w:r w:rsidRPr="00261463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1.</w:t>
      </w:r>
      <w:r w:rsid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</w:t>
      </w:r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Вс</w:t>
      </w:r>
      <w:r w:rsidR="009F215A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есвітня історія: новітні часи: </w:t>
      </w:r>
      <w:proofErr w:type="spellStart"/>
      <w:r w:rsidR="009F215A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п</w:t>
      </w:r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ідруч</w:t>
      </w:r>
      <w:proofErr w:type="spellEnd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для 11-го кл. серед. </w:t>
      </w:r>
      <w:proofErr w:type="spellStart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загальноосв</w:t>
      </w:r>
      <w:proofErr w:type="spellEnd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</w:t>
      </w:r>
      <w:proofErr w:type="spellStart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навч</w:t>
      </w:r>
      <w:proofErr w:type="spellEnd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</w:t>
      </w:r>
      <w:proofErr w:type="spellStart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закл</w:t>
      </w:r>
      <w:proofErr w:type="spellEnd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— Вид. 4-те, </w:t>
      </w:r>
      <w:proofErr w:type="spellStart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виправл</w:t>
      </w:r>
      <w:proofErr w:type="spellEnd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та </w:t>
      </w:r>
      <w:proofErr w:type="spellStart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доповн</w:t>
      </w:r>
      <w:proofErr w:type="spellEnd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— К.: </w:t>
      </w:r>
      <w:proofErr w:type="spellStart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Генеза</w:t>
      </w:r>
      <w:proofErr w:type="spellEnd"/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, 2005. — </w:t>
      </w:r>
      <w:r w:rsidR="00951507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20-30</w:t>
      </w:r>
      <w:r w:rsidR="001E7EE6"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с.: іл.</w:t>
      </w:r>
    </w:p>
    <w:p w:rsidR="00951507" w:rsidRDefault="00951507" w:rsidP="00951507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2. </w:t>
      </w:r>
      <w:r w:rsidRPr="007B3D3F">
        <w:rPr>
          <w:rFonts w:ascii="Times New Roman" w:hAnsi="Times New Roman"/>
          <w:color w:val="0D0D0D"/>
          <w:sz w:val="28"/>
          <w:szCs w:val="28"/>
        </w:rPr>
        <w:t xml:space="preserve">Великая Отечественная война Советского Союза 1941 – 1945: краткая история / </w:t>
      </w:r>
      <w:proofErr w:type="spellStart"/>
      <w:r w:rsidRPr="007B3D3F">
        <w:rPr>
          <w:rFonts w:ascii="Times New Roman" w:hAnsi="Times New Roman"/>
          <w:color w:val="0D0D0D"/>
          <w:sz w:val="28"/>
          <w:szCs w:val="28"/>
        </w:rPr>
        <w:t>Тельпуховский</w:t>
      </w:r>
      <w:proofErr w:type="spellEnd"/>
      <w:r w:rsidRPr="007B3D3F">
        <w:rPr>
          <w:rFonts w:ascii="Times New Roman" w:hAnsi="Times New Roman"/>
          <w:color w:val="0D0D0D"/>
          <w:sz w:val="28"/>
          <w:szCs w:val="28"/>
        </w:rPr>
        <w:t xml:space="preserve"> Б.С. 3-е изд., исп. и доп. – М: Воениздат, 1984. – 560 с.</w:t>
      </w:r>
    </w:p>
    <w:p w:rsidR="00951507" w:rsidRDefault="00951507" w:rsidP="00951507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3. </w:t>
      </w:r>
      <w:r w:rsidRPr="00951507">
        <w:rPr>
          <w:rFonts w:ascii="Times New Roman" w:hAnsi="Times New Roman"/>
          <w:color w:val="0D0D0D"/>
          <w:sz w:val="28"/>
          <w:szCs w:val="28"/>
        </w:rPr>
        <w:t>Великая Отечественная война Советского Союза. 1941-19</w:t>
      </w:r>
      <w:r>
        <w:rPr>
          <w:rFonts w:ascii="Times New Roman" w:hAnsi="Times New Roman"/>
          <w:color w:val="0D0D0D"/>
          <w:sz w:val="28"/>
          <w:szCs w:val="28"/>
        </w:rPr>
        <w:t xml:space="preserve">45.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Кр</w:t>
      </w:r>
      <w:proofErr w:type="spellEnd"/>
      <w:r w:rsidR="001676A9">
        <w:rPr>
          <w:rFonts w:ascii="Times New Roman" w:hAnsi="Times New Roman"/>
          <w:color w:val="0D0D0D"/>
          <w:sz w:val="28"/>
          <w:szCs w:val="28"/>
        </w:rPr>
        <w:t>. история.</w:t>
      </w:r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 xml:space="preserve"> - </w:t>
      </w:r>
      <w:r w:rsidR="001676A9">
        <w:rPr>
          <w:rFonts w:ascii="Times New Roman" w:hAnsi="Times New Roman"/>
          <w:color w:val="0D0D0D"/>
          <w:sz w:val="28"/>
          <w:szCs w:val="28"/>
        </w:rPr>
        <w:t xml:space="preserve"> М.</w:t>
      </w:r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>:</w:t>
      </w:r>
      <w:r>
        <w:rPr>
          <w:rFonts w:ascii="Times New Roman" w:hAnsi="Times New Roman"/>
          <w:color w:val="0D0D0D"/>
          <w:sz w:val="28"/>
          <w:szCs w:val="28"/>
        </w:rPr>
        <w:t xml:space="preserve"> Воениздат, </w:t>
      </w:r>
      <w:r w:rsidRPr="00951507">
        <w:rPr>
          <w:rFonts w:ascii="Times New Roman" w:hAnsi="Times New Roman"/>
          <w:color w:val="0D0D0D"/>
          <w:sz w:val="28"/>
          <w:szCs w:val="28"/>
        </w:rPr>
        <w:t>1965.</w:t>
      </w:r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 xml:space="preserve"> - </w:t>
      </w:r>
      <w:r w:rsidRPr="00951507">
        <w:rPr>
          <w:rFonts w:ascii="Times New Roman" w:hAnsi="Times New Roman"/>
          <w:color w:val="0D0D0D"/>
          <w:sz w:val="28"/>
          <w:szCs w:val="28"/>
        </w:rPr>
        <w:t xml:space="preserve"> С. 304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951507" w:rsidRDefault="00951507" w:rsidP="00951507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4. </w:t>
      </w:r>
      <w:proofErr w:type="spellStart"/>
      <w:r w:rsidRPr="00951507">
        <w:rPr>
          <w:rFonts w:ascii="Times New Roman" w:hAnsi="Times New Roman"/>
          <w:color w:val="0D0D0D"/>
          <w:sz w:val="28"/>
          <w:szCs w:val="28"/>
        </w:rPr>
        <w:t>Гальдер</w:t>
      </w:r>
      <w:proofErr w:type="spellEnd"/>
      <w:r w:rsidRPr="00951507">
        <w:rPr>
          <w:rFonts w:ascii="Times New Roman" w:hAnsi="Times New Roman"/>
          <w:color w:val="0D0D0D"/>
          <w:sz w:val="28"/>
          <w:szCs w:val="28"/>
        </w:rPr>
        <w:t xml:space="preserve"> Ф. Военный дневник. Т. 3 в 2 книгах, книга 1(22.0</w:t>
      </w:r>
      <w:r>
        <w:rPr>
          <w:rFonts w:ascii="Times New Roman" w:hAnsi="Times New Roman"/>
          <w:color w:val="0D0D0D"/>
          <w:sz w:val="28"/>
          <w:szCs w:val="28"/>
        </w:rPr>
        <w:t xml:space="preserve">6.1941 – 30.09.1941) пер. с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не</w:t>
      </w:r>
      <w:r w:rsidR="001676A9">
        <w:rPr>
          <w:rFonts w:ascii="Times New Roman" w:hAnsi="Times New Roman"/>
          <w:color w:val="0D0D0D"/>
          <w:sz w:val="28"/>
          <w:szCs w:val="28"/>
        </w:rPr>
        <w:t>мецкого</w:t>
      </w:r>
      <w:proofErr w:type="gramEnd"/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 xml:space="preserve">. - </w:t>
      </w:r>
      <w:r w:rsidRPr="00951507">
        <w:rPr>
          <w:rFonts w:ascii="Times New Roman" w:hAnsi="Times New Roman"/>
          <w:color w:val="0D0D0D"/>
          <w:sz w:val="28"/>
          <w:szCs w:val="28"/>
        </w:rPr>
        <w:t xml:space="preserve"> М., 1971. </w:t>
      </w:r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 xml:space="preserve">- </w:t>
      </w:r>
      <w:r w:rsidRPr="00951507">
        <w:rPr>
          <w:rFonts w:ascii="Times New Roman" w:hAnsi="Times New Roman"/>
          <w:color w:val="0D0D0D"/>
          <w:sz w:val="28"/>
          <w:szCs w:val="28"/>
        </w:rPr>
        <w:t>С. 101.</w:t>
      </w:r>
    </w:p>
    <w:p w:rsidR="00951507" w:rsidRDefault="00951507" w:rsidP="00951507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6.</w:t>
      </w:r>
      <w:r w:rsidRPr="00951507">
        <w:t xml:space="preserve"> </w:t>
      </w:r>
      <w:proofErr w:type="spellStart"/>
      <w:r w:rsidRPr="00951507">
        <w:rPr>
          <w:rFonts w:ascii="Times New Roman" w:hAnsi="Times New Roman"/>
          <w:color w:val="0D0D0D"/>
          <w:sz w:val="28"/>
          <w:szCs w:val="28"/>
        </w:rPr>
        <w:t>Жилин</w:t>
      </w:r>
      <w:proofErr w:type="gramStart"/>
      <w:r w:rsidRPr="00951507">
        <w:rPr>
          <w:rFonts w:ascii="Times New Roman" w:hAnsi="Times New Roman"/>
          <w:color w:val="0D0D0D"/>
          <w:sz w:val="28"/>
          <w:szCs w:val="28"/>
        </w:rPr>
        <w:t>.П</w:t>
      </w:r>
      <w:proofErr w:type="gramEnd"/>
      <w:r w:rsidRPr="00951507">
        <w:rPr>
          <w:rFonts w:ascii="Times New Roman" w:hAnsi="Times New Roman"/>
          <w:color w:val="0D0D0D"/>
          <w:sz w:val="28"/>
          <w:szCs w:val="28"/>
        </w:rPr>
        <w:t>.А</w:t>
      </w:r>
      <w:proofErr w:type="spellEnd"/>
      <w:r w:rsidRPr="00951507">
        <w:rPr>
          <w:rFonts w:ascii="Times New Roman" w:hAnsi="Times New Roman"/>
          <w:color w:val="0D0D0D"/>
          <w:sz w:val="28"/>
          <w:szCs w:val="28"/>
        </w:rPr>
        <w:t>. О войне и военной истории.</w:t>
      </w:r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 xml:space="preserve"> - </w:t>
      </w:r>
      <w:r w:rsidRPr="00951507">
        <w:rPr>
          <w:rFonts w:ascii="Times New Roman" w:hAnsi="Times New Roman"/>
          <w:color w:val="0D0D0D"/>
          <w:sz w:val="28"/>
          <w:szCs w:val="28"/>
        </w:rPr>
        <w:t>М.</w:t>
      </w:r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 xml:space="preserve">: </w:t>
      </w:r>
      <w:r w:rsidR="001676A9">
        <w:rPr>
          <w:rFonts w:ascii="Times New Roman" w:hAnsi="Times New Roman"/>
          <w:color w:val="0D0D0D"/>
          <w:sz w:val="28"/>
          <w:szCs w:val="28"/>
        </w:rPr>
        <w:t>Наука</w:t>
      </w:r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 xml:space="preserve">, </w:t>
      </w:r>
      <w:r w:rsidRPr="00951507">
        <w:rPr>
          <w:rFonts w:ascii="Times New Roman" w:hAnsi="Times New Roman"/>
          <w:color w:val="0D0D0D"/>
          <w:sz w:val="28"/>
          <w:szCs w:val="28"/>
        </w:rPr>
        <w:t>1984.</w:t>
      </w:r>
      <w:r w:rsidR="001676A9">
        <w:rPr>
          <w:rFonts w:ascii="Times New Roman" w:hAnsi="Times New Roman"/>
          <w:color w:val="0D0D0D"/>
          <w:sz w:val="28"/>
          <w:szCs w:val="28"/>
          <w:lang w:val="uk-UA"/>
        </w:rPr>
        <w:t xml:space="preserve"> - </w:t>
      </w:r>
      <w:r w:rsidRPr="00951507">
        <w:rPr>
          <w:rFonts w:ascii="Times New Roman" w:hAnsi="Times New Roman"/>
          <w:color w:val="0D0D0D"/>
          <w:sz w:val="28"/>
          <w:szCs w:val="28"/>
        </w:rPr>
        <w:t>С. 447.</w:t>
      </w:r>
    </w:p>
    <w:p w:rsidR="00951507" w:rsidRDefault="00951507" w:rsidP="00951507">
      <w:pPr>
        <w:widowControl w:val="0"/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</w:pP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5</w:t>
      </w:r>
      <w:r w:rsidRPr="00261463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.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Энциклопедия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для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детей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Т 1.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Всемирная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история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– 4-е узд.,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испр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 xml:space="preserve">. и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перераб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.</w:t>
      </w:r>
      <w:r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/</w:t>
      </w:r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Глав</w:t>
      </w:r>
      <w:proofErr w:type="gram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.</w:t>
      </w:r>
      <w:proofErr w:type="gramEnd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р</w:t>
      </w:r>
      <w:proofErr w:type="gramEnd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ед. М.Д.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Асёнова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 xml:space="preserve">. – М.: </w:t>
      </w:r>
      <w:proofErr w:type="spellStart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Аванта+</w:t>
      </w:r>
      <w:proofErr w:type="spellEnd"/>
      <w:r>
        <w:rPr>
          <w:rFonts w:ascii="Times New Roman" w:eastAsia="文鼎PL细上海宋Uni" w:hAnsi="Times New Roman" w:cs="Times New Roman"/>
          <w:kern w:val="2"/>
          <w:sz w:val="28"/>
          <w:szCs w:val="28"/>
          <w:lang w:eastAsia="uk-UA"/>
        </w:rPr>
        <w:t>, 2001. – 591-600 с.: ил.</w:t>
      </w:r>
    </w:p>
    <w:p w:rsidR="00951507" w:rsidRPr="00951507" w:rsidRDefault="00951507" w:rsidP="00951507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56E65" w:rsidRDefault="00216DB2" w:rsidP="00951507">
      <w:pPr>
        <w:widowControl w:val="0"/>
        <w:suppressAutoHyphens/>
        <w:spacing w:after="0" w:line="276" w:lineRule="auto"/>
        <w:jc w:val="center"/>
        <w:rPr>
          <w:rFonts w:ascii="Times New Roman" w:eastAsia="文鼎PL细上海宋Uni" w:hAnsi="Times New Roman" w:cs="Times New Roman"/>
          <w:b/>
          <w:kern w:val="2"/>
          <w:sz w:val="28"/>
          <w:szCs w:val="28"/>
          <w:lang w:val="uk-UA" w:eastAsia="uk-UA"/>
        </w:rPr>
      </w:pPr>
      <w:r w:rsidRPr="00216DB2">
        <w:rPr>
          <w:rFonts w:ascii="Times New Roman" w:eastAsia="文鼎PL细上海宋Uni" w:hAnsi="Times New Roman" w:cs="Times New Roman"/>
          <w:b/>
          <w:kern w:val="2"/>
          <w:sz w:val="28"/>
          <w:szCs w:val="28"/>
          <w:lang w:val="uk-UA" w:eastAsia="uk-UA"/>
        </w:rPr>
        <w:t>ІНТЕРНЕТ-ДЖЕРЕЛА</w:t>
      </w:r>
    </w:p>
    <w:p w:rsidR="00216DB2" w:rsidRDefault="00216DB2" w:rsidP="00951507">
      <w:pPr>
        <w:pStyle w:val="a3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  <w:r w:rsidRPr="00216DB2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http://uk.wikipedia.org/wiki/Наслідки_Другої_світової_війни</w:t>
      </w:r>
    </w:p>
    <w:p w:rsidR="00216DB2" w:rsidRDefault="00216DB2" w:rsidP="00951507">
      <w:pPr>
        <w:pStyle w:val="a3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  <w:r w:rsidRPr="001E7EE6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https://uk.wikipedia.org/wiki/Велика_Вітчизняна_війна</w:t>
      </w:r>
    </w:p>
    <w:p w:rsidR="00216DB2" w:rsidRPr="00216DB2" w:rsidRDefault="00216DB2" w:rsidP="00951507">
      <w:pPr>
        <w:pStyle w:val="a3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  <w:r w:rsidRPr="00216DB2"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  <w:t>http://spbume.ru/up/article/file/uf/belozerov_b_p.pdf</w:t>
      </w:r>
    </w:p>
    <w:p w:rsidR="00D4401F" w:rsidRPr="00261463" w:rsidRDefault="00D4401F" w:rsidP="00D440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文鼎PL细上海宋Uni" w:hAnsi="Times New Roman" w:cs="Times New Roman"/>
          <w:kern w:val="2"/>
          <w:sz w:val="28"/>
          <w:szCs w:val="28"/>
          <w:lang w:val="uk-UA" w:eastAsia="uk-UA"/>
        </w:rPr>
      </w:pPr>
    </w:p>
    <w:p w:rsidR="00FB1345" w:rsidRPr="00261463" w:rsidRDefault="00FB1345">
      <w:pPr>
        <w:rPr>
          <w:sz w:val="28"/>
          <w:szCs w:val="28"/>
          <w:lang w:val="uk-UA"/>
        </w:rPr>
      </w:pPr>
    </w:p>
    <w:sectPr w:rsidR="00FB1345" w:rsidRPr="00261463" w:rsidSect="0094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35EF"/>
    <w:multiLevelType w:val="hybridMultilevel"/>
    <w:tmpl w:val="C1544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017"/>
    <w:rsid w:val="00110635"/>
    <w:rsid w:val="001676A9"/>
    <w:rsid w:val="001E7EE6"/>
    <w:rsid w:val="00216DB2"/>
    <w:rsid w:val="00261463"/>
    <w:rsid w:val="00507087"/>
    <w:rsid w:val="0056057B"/>
    <w:rsid w:val="00656E65"/>
    <w:rsid w:val="009451A2"/>
    <w:rsid w:val="00951507"/>
    <w:rsid w:val="00996E46"/>
    <w:rsid w:val="009F215A"/>
    <w:rsid w:val="00A31BE4"/>
    <w:rsid w:val="00B65BAD"/>
    <w:rsid w:val="00C2672E"/>
    <w:rsid w:val="00D4401F"/>
    <w:rsid w:val="00D82017"/>
    <w:rsid w:val="00D94D5F"/>
    <w:rsid w:val="00F45032"/>
    <w:rsid w:val="00F45649"/>
    <w:rsid w:val="00FB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WindowsXP</cp:lastModifiedBy>
  <cp:revision>13</cp:revision>
  <dcterms:created xsi:type="dcterms:W3CDTF">2013-04-08T18:44:00Z</dcterms:created>
  <dcterms:modified xsi:type="dcterms:W3CDTF">2013-04-11T15:01:00Z</dcterms:modified>
</cp:coreProperties>
</file>